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E75387"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21896745"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C0B29">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EFD6AC0"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FE5AC8">
        <w:rPr>
          <w:rFonts w:asciiTheme="minorHAnsi" w:hAnsiTheme="minorHAnsi" w:cstheme="minorHAnsi"/>
          <w:b w:val="0"/>
          <w:bCs/>
          <w:sz w:val="44"/>
          <w:szCs w:val="44"/>
        </w:rPr>
        <w:t>udit and Accountability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0606479" w14:textId="77777777" w:rsidR="00C966EE" w:rsidRPr="00C966EE" w:rsidRDefault="00C966EE" w:rsidP="00C966EE">
      <w:pPr>
        <w:spacing w:after="0" w:line="240" w:lineRule="auto"/>
        <w:contextualSpacing/>
        <w:jc w:val="center"/>
        <w:rPr>
          <w:rFonts w:ascii="Calibri" w:eastAsia="Yu Gothic Light" w:hAnsi="Calibri" w:cs="Calibri"/>
          <w:b/>
          <w:caps/>
          <w:color w:val="FFFFFF" w:themeColor="background1"/>
          <w:spacing w:val="10"/>
          <w:kern w:val="28"/>
        </w:rPr>
      </w:pPr>
      <w:r w:rsidRPr="00C966EE">
        <w:rPr>
          <w:rFonts w:ascii="Calibri" w:eastAsia="Yu Gothic Light" w:hAnsi="Calibri" w:cs="Calibri"/>
          <w:b/>
          <w:caps/>
          <w:color w:val="FFFFFF" w:themeColor="background1"/>
          <w:spacing w:val="10"/>
          <w:kern w:val="28"/>
        </w:rPr>
        <w:t>Version:</w:t>
      </w:r>
    </w:p>
    <w:p w14:paraId="1CFB5D49" w14:textId="77777777" w:rsidR="00C966EE" w:rsidRPr="00C966EE" w:rsidRDefault="00C966EE" w:rsidP="00C966EE">
      <w:pPr>
        <w:spacing w:after="60" w:line="240" w:lineRule="auto"/>
        <w:contextualSpacing/>
        <w:jc w:val="center"/>
        <w:rPr>
          <w:rFonts w:ascii="Calibri" w:eastAsia="Yu Gothic Light" w:hAnsi="Calibri" w:cs="Calibri"/>
          <w:color w:val="FF0000"/>
          <w:spacing w:val="10"/>
          <w:kern w:val="28"/>
        </w:rPr>
      </w:pPr>
      <w:r w:rsidRPr="00C966EE">
        <w:rPr>
          <w:rFonts w:ascii="Yu Gothic Light" w:eastAsia="Yu Gothic Light" w:hAnsi="Yu Gothic Light" w:cs="Calibri"/>
          <w:color w:val="FF0000"/>
          <w:spacing w:val="10"/>
          <w:kern w:val="28"/>
        </w:rPr>
        <w:t>{N.N}</w:t>
      </w:r>
    </w:p>
    <w:p w14:paraId="72367F80" w14:textId="77777777" w:rsidR="00C966EE" w:rsidRPr="00C966EE" w:rsidRDefault="00C966EE" w:rsidP="00C966EE">
      <w:pPr>
        <w:spacing w:after="0" w:line="240" w:lineRule="auto"/>
        <w:contextualSpacing/>
        <w:jc w:val="center"/>
        <w:rPr>
          <w:rFonts w:ascii="Calibri" w:eastAsia="Yu Gothic Light" w:hAnsi="Calibri" w:cs="Calibri"/>
          <w:b/>
          <w:caps/>
          <w:color w:val="FFFFFF" w:themeColor="background1"/>
          <w:spacing w:val="10"/>
          <w:kern w:val="28"/>
        </w:rPr>
      </w:pPr>
      <w:r w:rsidRPr="00C966EE">
        <w:rPr>
          <w:rFonts w:ascii="Calibri" w:eastAsia="Yu Gothic Light" w:hAnsi="Calibri" w:cs="Calibri"/>
          <w:b/>
          <w:caps/>
          <w:color w:val="FFFFFF" w:themeColor="background1"/>
          <w:spacing w:val="10"/>
          <w:kern w:val="28"/>
        </w:rPr>
        <w:t>Date:</w:t>
      </w:r>
    </w:p>
    <w:p w14:paraId="365474DA" w14:textId="413C1D14" w:rsidR="00237787" w:rsidRPr="000B67A1" w:rsidRDefault="00C966EE" w:rsidP="00561A23">
      <w:pPr>
        <w:spacing w:after="60" w:line="240" w:lineRule="auto"/>
        <w:contextualSpacing/>
        <w:jc w:val="center"/>
        <w:rPr>
          <w:rFonts w:cstheme="minorHAnsi"/>
        </w:rPr>
      </w:pPr>
      <w:r w:rsidRPr="00C966EE">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04DEC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8923223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D0A4D0F" w:rsidR="004B5545" w:rsidRDefault="004B5545" w:rsidP="005721FE">
            <w:pPr>
              <w:pStyle w:val="BodyText"/>
            </w:pPr>
          </w:p>
        </w:tc>
        <w:tc>
          <w:tcPr>
            <w:tcW w:w="1530" w:type="dxa"/>
          </w:tcPr>
          <w:p w14:paraId="7E8077B9" w14:textId="2D15166E" w:rsidR="004B5545" w:rsidRDefault="004B5545" w:rsidP="005721FE">
            <w:pPr>
              <w:pStyle w:val="BodyText"/>
            </w:pPr>
          </w:p>
        </w:tc>
        <w:tc>
          <w:tcPr>
            <w:tcW w:w="3671" w:type="dxa"/>
          </w:tcPr>
          <w:p w14:paraId="217DFE87" w14:textId="30043940" w:rsidR="004B5545" w:rsidRDefault="004B5545" w:rsidP="005721FE">
            <w:pPr>
              <w:pStyle w:val="BodyText"/>
            </w:pPr>
          </w:p>
        </w:tc>
        <w:tc>
          <w:tcPr>
            <w:tcW w:w="2362" w:type="dxa"/>
          </w:tcPr>
          <w:p w14:paraId="799A4081" w14:textId="4802D72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89232233"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3708BBFF" w14:textId="77777777" w:rsidR="00B208B2"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3D5D63D9" w14:textId="474D3431" w:rsidR="00B208B2" w:rsidRDefault="00B208B2">
          <w:pPr>
            <w:pStyle w:val="TOC1"/>
            <w:tabs>
              <w:tab w:val="right" w:leader="dot" w:pos="9350"/>
            </w:tabs>
            <w:rPr>
              <w:rFonts w:eastAsiaTheme="minorEastAsia"/>
              <w:b w:val="0"/>
              <w:caps w:val="0"/>
              <w:noProof/>
              <w:kern w:val="2"/>
              <w:sz w:val="24"/>
              <w:szCs w:val="24"/>
              <w14:ligatures w14:val="standardContextual"/>
            </w:rPr>
          </w:pPr>
          <w:hyperlink w:anchor="_Toc189232232" w:history="1">
            <w:r w:rsidRPr="008145EA">
              <w:rPr>
                <w:rStyle w:val="Hyperlink"/>
                <w:noProof/>
              </w:rPr>
              <w:t>Document Revision History</w:t>
            </w:r>
            <w:r>
              <w:rPr>
                <w:noProof/>
                <w:webHidden/>
              </w:rPr>
              <w:tab/>
            </w:r>
            <w:r>
              <w:rPr>
                <w:noProof/>
                <w:webHidden/>
              </w:rPr>
              <w:fldChar w:fldCharType="begin"/>
            </w:r>
            <w:r>
              <w:rPr>
                <w:noProof/>
                <w:webHidden/>
              </w:rPr>
              <w:instrText xml:space="preserve"> PAGEREF _Toc189232232 \h </w:instrText>
            </w:r>
            <w:r>
              <w:rPr>
                <w:noProof/>
                <w:webHidden/>
              </w:rPr>
            </w:r>
            <w:r>
              <w:rPr>
                <w:noProof/>
                <w:webHidden/>
              </w:rPr>
              <w:fldChar w:fldCharType="separate"/>
            </w:r>
            <w:r>
              <w:rPr>
                <w:noProof/>
                <w:webHidden/>
              </w:rPr>
              <w:t>0</w:t>
            </w:r>
            <w:r>
              <w:rPr>
                <w:noProof/>
                <w:webHidden/>
              </w:rPr>
              <w:fldChar w:fldCharType="end"/>
            </w:r>
          </w:hyperlink>
        </w:p>
        <w:p w14:paraId="42CC4975" w14:textId="55692DCC" w:rsidR="00B208B2" w:rsidRDefault="00B208B2">
          <w:pPr>
            <w:pStyle w:val="TOC1"/>
            <w:tabs>
              <w:tab w:val="right" w:leader="dot" w:pos="9350"/>
            </w:tabs>
            <w:rPr>
              <w:rFonts w:eastAsiaTheme="minorEastAsia"/>
              <w:b w:val="0"/>
              <w:caps w:val="0"/>
              <w:noProof/>
              <w:kern w:val="2"/>
              <w:sz w:val="24"/>
              <w:szCs w:val="24"/>
              <w14:ligatures w14:val="standardContextual"/>
            </w:rPr>
          </w:pPr>
          <w:hyperlink w:anchor="_Toc189232233" w:history="1">
            <w:r w:rsidRPr="008145EA">
              <w:rPr>
                <w:rStyle w:val="Hyperlink"/>
                <w:noProof/>
              </w:rPr>
              <w:t>Table of Contents</w:t>
            </w:r>
            <w:r>
              <w:rPr>
                <w:noProof/>
                <w:webHidden/>
              </w:rPr>
              <w:tab/>
            </w:r>
            <w:r>
              <w:rPr>
                <w:noProof/>
                <w:webHidden/>
              </w:rPr>
              <w:fldChar w:fldCharType="begin"/>
            </w:r>
            <w:r>
              <w:rPr>
                <w:noProof/>
                <w:webHidden/>
              </w:rPr>
              <w:instrText xml:space="preserve"> PAGEREF _Toc189232233 \h </w:instrText>
            </w:r>
            <w:r>
              <w:rPr>
                <w:noProof/>
                <w:webHidden/>
              </w:rPr>
            </w:r>
            <w:r>
              <w:rPr>
                <w:noProof/>
                <w:webHidden/>
              </w:rPr>
              <w:fldChar w:fldCharType="separate"/>
            </w:r>
            <w:r>
              <w:rPr>
                <w:noProof/>
                <w:webHidden/>
              </w:rPr>
              <w:t>1</w:t>
            </w:r>
            <w:r>
              <w:rPr>
                <w:noProof/>
                <w:webHidden/>
              </w:rPr>
              <w:fldChar w:fldCharType="end"/>
            </w:r>
          </w:hyperlink>
        </w:p>
        <w:p w14:paraId="322AEE3D" w14:textId="4A2BF4D9" w:rsidR="00B208B2" w:rsidRDefault="00B208B2">
          <w:pPr>
            <w:pStyle w:val="TOC1"/>
            <w:tabs>
              <w:tab w:val="left" w:pos="480"/>
              <w:tab w:val="right" w:leader="dot" w:pos="9350"/>
            </w:tabs>
            <w:rPr>
              <w:rFonts w:eastAsiaTheme="minorEastAsia"/>
              <w:b w:val="0"/>
              <w:caps w:val="0"/>
              <w:noProof/>
              <w:kern w:val="2"/>
              <w:sz w:val="24"/>
              <w:szCs w:val="24"/>
              <w14:ligatures w14:val="standardContextual"/>
            </w:rPr>
          </w:pPr>
          <w:hyperlink w:anchor="_Toc189232234" w:history="1">
            <w:r w:rsidRPr="008145EA">
              <w:rPr>
                <w:rStyle w:val="Hyperlink"/>
                <w:noProof/>
              </w:rPr>
              <w:t>1</w:t>
            </w:r>
            <w:r>
              <w:rPr>
                <w:rFonts w:eastAsiaTheme="minorEastAsia"/>
                <w:b w:val="0"/>
                <w:caps w:val="0"/>
                <w:noProof/>
                <w:kern w:val="2"/>
                <w:sz w:val="24"/>
                <w:szCs w:val="24"/>
                <w14:ligatures w14:val="standardContextual"/>
              </w:rPr>
              <w:tab/>
            </w:r>
            <w:r w:rsidRPr="008145EA">
              <w:rPr>
                <w:rStyle w:val="Hyperlink"/>
                <w:noProof/>
              </w:rPr>
              <w:t>Introduction</w:t>
            </w:r>
            <w:r>
              <w:rPr>
                <w:noProof/>
                <w:webHidden/>
              </w:rPr>
              <w:tab/>
            </w:r>
            <w:r>
              <w:rPr>
                <w:noProof/>
                <w:webHidden/>
              </w:rPr>
              <w:fldChar w:fldCharType="begin"/>
            </w:r>
            <w:r>
              <w:rPr>
                <w:noProof/>
                <w:webHidden/>
              </w:rPr>
              <w:instrText xml:space="preserve"> PAGEREF _Toc189232234 \h </w:instrText>
            </w:r>
            <w:r>
              <w:rPr>
                <w:noProof/>
                <w:webHidden/>
              </w:rPr>
            </w:r>
            <w:r>
              <w:rPr>
                <w:noProof/>
                <w:webHidden/>
              </w:rPr>
              <w:fldChar w:fldCharType="separate"/>
            </w:r>
            <w:r>
              <w:rPr>
                <w:noProof/>
                <w:webHidden/>
              </w:rPr>
              <w:t>0</w:t>
            </w:r>
            <w:r>
              <w:rPr>
                <w:noProof/>
                <w:webHidden/>
              </w:rPr>
              <w:fldChar w:fldCharType="end"/>
            </w:r>
          </w:hyperlink>
        </w:p>
        <w:p w14:paraId="340260BE" w14:textId="7312CBBE" w:rsidR="00B208B2" w:rsidRDefault="00B208B2">
          <w:pPr>
            <w:pStyle w:val="TOC1"/>
            <w:tabs>
              <w:tab w:val="left" w:pos="480"/>
              <w:tab w:val="right" w:leader="dot" w:pos="9350"/>
            </w:tabs>
            <w:rPr>
              <w:rFonts w:eastAsiaTheme="minorEastAsia"/>
              <w:b w:val="0"/>
              <w:caps w:val="0"/>
              <w:noProof/>
              <w:kern w:val="2"/>
              <w:sz w:val="24"/>
              <w:szCs w:val="24"/>
              <w14:ligatures w14:val="standardContextual"/>
            </w:rPr>
          </w:pPr>
          <w:hyperlink w:anchor="_Toc189232235" w:history="1">
            <w:r w:rsidRPr="008145EA">
              <w:rPr>
                <w:rStyle w:val="Hyperlink"/>
                <w:noProof/>
              </w:rPr>
              <w:t>2</w:t>
            </w:r>
            <w:r>
              <w:rPr>
                <w:rFonts w:eastAsiaTheme="minorEastAsia"/>
                <w:b w:val="0"/>
                <w:caps w:val="0"/>
                <w:noProof/>
                <w:kern w:val="2"/>
                <w:sz w:val="24"/>
                <w:szCs w:val="24"/>
                <w14:ligatures w14:val="standardContextual"/>
              </w:rPr>
              <w:tab/>
            </w:r>
            <w:r w:rsidRPr="008145EA">
              <w:rPr>
                <w:rStyle w:val="Hyperlink"/>
                <w:noProof/>
              </w:rPr>
              <w:t>Purpose</w:t>
            </w:r>
            <w:r>
              <w:rPr>
                <w:noProof/>
                <w:webHidden/>
              </w:rPr>
              <w:tab/>
            </w:r>
            <w:r>
              <w:rPr>
                <w:noProof/>
                <w:webHidden/>
              </w:rPr>
              <w:fldChar w:fldCharType="begin"/>
            </w:r>
            <w:r>
              <w:rPr>
                <w:noProof/>
                <w:webHidden/>
              </w:rPr>
              <w:instrText xml:space="preserve"> PAGEREF _Toc189232235 \h </w:instrText>
            </w:r>
            <w:r>
              <w:rPr>
                <w:noProof/>
                <w:webHidden/>
              </w:rPr>
            </w:r>
            <w:r>
              <w:rPr>
                <w:noProof/>
                <w:webHidden/>
              </w:rPr>
              <w:fldChar w:fldCharType="separate"/>
            </w:r>
            <w:r>
              <w:rPr>
                <w:noProof/>
                <w:webHidden/>
              </w:rPr>
              <w:t>0</w:t>
            </w:r>
            <w:r>
              <w:rPr>
                <w:noProof/>
                <w:webHidden/>
              </w:rPr>
              <w:fldChar w:fldCharType="end"/>
            </w:r>
          </w:hyperlink>
        </w:p>
        <w:p w14:paraId="5A4636E8" w14:textId="11DF2A2E" w:rsidR="00B208B2" w:rsidRDefault="00B208B2">
          <w:pPr>
            <w:pStyle w:val="TOC1"/>
            <w:tabs>
              <w:tab w:val="left" w:pos="480"/>
              <w:tab w:val="right" w:leader="dot" w:pos="9350"/>
            </w:tabs>
            <w:rPr>
              <w:rFonts w:eastAsiaTheme="minorEastAsia"/>
              <w:b w:val="0"/>
              <w:caps w:val="0"/>
              <w:noProof/>
              <w:kern w:val="2"/>
              <w:sz w:val="24"/>
              <w:szCs w:val="24"/>
              <w14:ligatures w14:val="standardContextual"/>
            </w:rPr>
          </w:pPr>
          <w:hyperlink w:anchor="_Toc189232236" w:history="1">
            <w:r w:rsidRPr="008145EA">
              <w:rPr>
                <w:rStyle w:val="Hyperlink"/>
                <w:noProof/>
              </w:rPr>
              <w:t>3</w:t>
            </w:r>
            <w:r>
              <w:rPr>
                <w:rFonts w:eastAsiaTheme="minorEastAsia"/>
                <w:b w:val="0"/>
                <w:caps w:val="0"/>
                <w:noProof/>
                <w:kern w:val="2"/>
                <w:sz w:val="24"/>
                <w:szCs w:val="24"/>
                <w14:ligatures w14:val="standardContextual"/>
              </w:rPr>
              <w:tab/>
            </w:r>
            <w:r w:rsidRPr="008145EA">
              <w:rPr>
                <w:rStyle w:val="Hyperlink"/>
                <w:noProof/>
              </w:rPr>
              <w:t>Scope</w:t>
            </w:r>
            <w:r>
              <w:rPr>
                <w:noProof/>
                <w:webHidden/>
              </w:rPr>
              <w:tab/>
            </w:r>
            <w:r>
              <w:rPr>
                <w:noProof/>
                <w:webHidden/>
              </w:rPr>
              <w:fldChar w:fldCharType="begin"/>
            </w:r>
            <w:r>
              <w:rPr>
                <w:noProof/>
                <w:webHidden/>
              </w:rPr>
              <w:instrText xml:space="preserve"> PAGEREF _Toc189232236 \h </w:instrText>
            </w:r>
            <w:r>
              <w:rPr>
                <w:noProof/>
                <w:webHidden/>
              </w:rPr>
            </w:r>
            <w:r>
              <w:rPr>
                <w:noProof/>
                <w:webHidden/>
              </w:rPr>
              <w:fldChar w:fldCharType="separate"/>
            </w:r>
            <w:r>
              <w:rPr>
                <w:noProof/>
                <w:webHidden/>
              </w:rPr>
              <w:t>0</w:t>
            </w:r>
            <w:r>
              <w:rPr>
                <w:noProof/>
                <w:webHidden/>
              </w:rPr>
              <w:fldChar w:fldCharType="end"/>
            </w:r>
          </w:hyperlink>
        </w:p>
        <w:p w14:paraId="52B552F9" w14:textId="6AC56D12" w:rsidR="00B208B2" w:rsidRDefault="00B208B2">
          <w:pPr>
            <w:pStyle w:val="TOC1"/>
            <w:tabs>
              <w:tab w:val="left" w:pos="480"/>
              <w:tab w:val="right" w:leader="dot" w:pos="9350"/>
            </w:tabs>
            <w:rPr>
              <w:rFonts w:eastAsiaTheme="minorEastAsia"/>
              <w:b w:val="0"/>
              <w:caps w:val="0"/>
              <w:noProof/>
              <w:kern w:val="2"/>
              <w:sz w:val="24"/>
              <w:szCs w:val="24"/>
              <w14:ligatures w14:val="standardContextual"/>
            </w:rPr>
          </w:pPr>
          <w:hyperlink w:anchor="_Toc189232237" w:history="1">
            <w:r w:rsidRPr="008145EA">
              <w:rPr>
                <w:rStyle w:val="Hyperlink"/>
                <w:noProof/>
              </w:rPr>
              <w:t>4</w:t>
            </w:r>
            <w:r>
              <w:rPr>
                <w:rFonts w:eastAsiaTheme="minorEastAsia"/>
                <w:b w:val="0"/>
                <w:caps w:val="0"/>
                <w:noProof/>
                <w:kern w:val="2"/>
                <w:sz w:val="24"/>
                <w:szCs w:val="24"/>
                <w14:ligatures w14:val="standardContextual"/>
              </w:rPr>
              <w:tab/>
            </w:r>
            <w:r w:rsidRPr="008145EA">
              <w:rPr>
                <w:rStyle w:val="Hyperlink"/>
                <w:noProof/>
              </w:rPr>
              <w:t>Roles and Responsibilities</w:t>
            </w:r>
            <w:r>
              <w:rPr>
                <w:noProof/>
                <w:webHidden/>
              </w:rPr>
              <w:tab/>
            </w:r>
            <w:r>
              <w:rPr>
                <w:noProof/>
                <w:webHidden/>
              </w:rPr>
              <w:fldChar w:fldCharType="begin"/>
            </w:r>
            <w:r>
              <w:rPr>
                <w:noProof/>
                <w:webHidden/>
              </w:rPr>
              <w:instrText xml:space="preserve"> PAGEREF _Toc189232237 \h </w:instrText>
            </w:r>
            <w:r>
              <w:rPr>
                <w:noProof/>
                <w:webHidden/>
              </w:rPr>
            </w:r>
            <w:r>
              <w:rPr>
                <w:noProof/>
                <w:webHidden/>
              </w:rPr>
              <w:fldChar w:fldCharType="separate"/>
            </w:r>
            <w:r>
              <w:rPr>
                <w:noProof/>
                <w:webHidden/>
              </w:rPr>
              <w:t>0</w:t>
            </w:r>
            <w:r>
              <w:rPr>
                <w:noProof/>
                <w:webHidden/>
              </w:rPr>
              <w:fldChar w:fldCharType="end"/>
            </w:r>
          </w:hyperlink>
        </w:p>
        <w:p w14:paraId="113CFB7E" w14:textId="3722C242" w:rsidR="00B208B2" w:rsidRDefault="00B208B2">
          <w:pPr>
            <w:pStyle w:val="TOC1"/>
            <w:tabs>
              <w:tab w:val="left" w:pos="480"/>
              <w:tab w:val="right" w:leader="dot" w:pos="9350"/>
            </w:tabs>
            <w:rPr>
              <w:rFonts w:eastAsiaTheme="minorEastAsia"/>
              <w:b w:val="0"/>
              <w:caps w:val="0"/>
              <w:noProof/>
              <w:kern w:val="2"/>
              <w:sz w:val="24"/>
              <w:szCs w:val="24"/>
              <w14:ligatures w14:val="standardContextual"/>
            </w:rPr>
          </w:pPr>
          <w:hyperlink w:anchor="_Toc189232238" w:history="1">
            <w:r w:rsidRPr="008145EA">
              <w:rPr>
                <w:rStyle w:val="Hyperlink"/>
                <w:noProof/>
              </w:rPr>
              <w:t>5</w:t>
            </w:r>
            <w:r>
              <w:rPr>
                <w:rFonts w:eastAsiaTheme="minorEastAsia"/>
                <w:b w:val="0"/>
                <w:caps w:val="0"/>
                <w:noProof/>
                <w:kern w:val="2"/>
                <w:sz w:val="24"/>
                <w:szCs w:val="24"/>
                <w14:ligatures w14:val="standardContextual"/>
              </w:rPr>
              <w:tab/>
            </w:r>
            <w:r w:rsidRPr="008145EA">
              <w:rPr>
                <w:rStyle w:val="Hyperlink"/>
                <w:noProof/>
              </w:rPr>
              <w:t>Management Commitment</w:t>
            </w:r>
            <w:r>
              <w:rPr>
                <w:noProof/>
                <w:webHidden/>
              </w:rPr>
              <w:tab/>
            </w:r>
            <w:r>
              <w:rPr>
                <w:noProof/>
                <w:webHidden/>
              </w:rPr>
              <w:fldChar w:fldCharType="begin"/>
            </w:r>
            <w:r>
              <w:rPr>
                <w:noProof/>
                <w:webHidden/>
              </w:rPr>
              <w:instrText xml:space="preserve"> PAGEREF _Toc189232238 \h </w:instrText>
            </w:r>
            <w:r>
              <w:rPr>
                <w:noProof/>
                <w:webHidden/>
              </w:rPr>
            </w:r>
            <w:r>
              <w:rPr>
                <w:noProof/>
                <w:webHidden/>
              </w:rPr>
              <w:fldChar w:fldCharType="separate"/>
            </w:r>
            <w:r>
              <w:rPr>
                <w:noProof/>
                <w:webHidden/>
              </w:rPr>
              <w:t>1</w:t>
            </w:r>
            <w:r>
              <w:rPr>
                <w:noProof/>
                <w:webHidden/>
              </w:rPr>
              <w:fldChar w:fldCharType="end"/>
            </w:r>
          </w:hyperlink>
        </w:p>
        <w:p w14:paraId="6B88CCDD" w14:textId="76E71CA9" w:rsidR="00B208B2" w:rsidRDefault="00B208B2">
          <w:pPr>
            <w:pStyle w:val="TOC1"/>
            <w:tabs>
              <w:tab w:val="left" w:pos="480"/>
              <w:tab w:val="right" w:leader="dot" w:pos="9350"/>
            </w:tabs>
            <w:rPr>
              <w:rFonts w:eastAsiaTheme="minorEastAsia"/>
              <w:b w:val="0"/>
              <w:caps w:val="0"/>
              <w:noProof/>
              <w:kern w:val="2"/>
              <w:sz w:val="24"/>
              <w:szCs w:val="24"/>
              <w14:ligatures w14:val="standardContextual"/>
            </w:rPr>
          </w:pPr>
          <w:hyperlink w:anchor="_Toc189232239" w:history="1">
            <w:r w:rsidRPr="008145EA">
              <w:rPr>
                <w:rStyle w:val="Hyperlink"/>
                <w:noProof/>
              </w:rPr>
              <w:t>6</w:t>
            </w:r>
            <w:r>
              <w:rPr>
                <w:rFonts w:eastAsiaTheme="minorEastAsia"/>
                <w:b w:val="0"/>
                <w:caps w:val="0"/>
                <w:noProof/>
                <w:kern w:val="2"/>
                <w:sz w:val="24"/>
                <w:szCs w:val="24"/>
                <w14:ligatures w14:val="standardContextual"/>
              </w:rPr>
              <w:tab/>
            </w:r>
            <w:r w:rsidRPr="008145EA">
              <w:rPr>
                <w:rStyle w:val="Hyperlink"/>
                <w:noProof/>
              </w:rPr>
              <w:t>Authority</w:t>
            </w:r>
            <w:r>
              <w:rPr>
                <w:noProof/>
                <w:webHidden/>
              </w:rPr>
              <w:tab/>
            </w:r>
            <w:r>
              <w:rPr>
                <w:noProof/>
                <w:webHidden/>
              </w:rPr>
              <w:fldChar w:fldCharType="begin"/>
            </w:r>
            <w:r>
              <w:rPr>
                <w:noProof/>
                <w:webHidden/>
              </w:rPr>
              <w:instrText xml:space="preserve"> PAGEREF _Toc189232239 \h </w:instrText>
            </w:r>
            <w:r>
              <w:rPr>
                <w:noProof/>
                <w:webHidden/>
              </w:rPr>
            </w:r>
            <w:r>
              <w:rPr>
                <w:noProof/>
                <w:webHidden/>
              </w:rPr>
              <w:fldChar w:fldCharType="separate"/>
            </w:r>
            <w:r>
              <w:rPr>
                <w:noProof/>
                <w:webHidden/>
              </w:rPr>
              <w:t>2</w:t>
            </w:r>
            <w:r>
              <w:rPr>
                <w:noProof/>
                <w:webHidden/>
              </w:rPr>
              <w:fldChar w:fldCharType="end"/>
            </w:r>
          </w:hyperlink>
        </w:p>
        <w:p w14:paraId="7A282E0C" w14:textId="223DFA62" w:rsidR="00B208B2" w:rsidRDefault="00B208B2">
          <w:pPr>
            <w:pStyle w:val="TOC1"/>
            <w:tabs>
              <w:tab w:val="left" w:pos="480"/>
              <w:tab w:val="right" w:leader="dot" w:pos="9350"/>
            </w:tabs>
            <w:rPr>
              <w:rFonts w:eastAsiaTheme="minorEastAsia"/>
              <w:b w:val="0"/>
              <w:caps w:val="0"/>
              <w:noProof/>
              <w:kern w:val="2"/>
              <w:sz w:val="24"/>
              <w:szCs w:val="24"/>
              <w14:ligatures w14:val="standardContextual"/>
            </w:rPr>
          </w:pPr>
          <w:hyperlink w:anchor="_Toc189232240" w:history="1">
            <w:r w:rsidRPr="008145EA">
              <w:rPr>
                <w:rStyle w:val="Hyperlink"/>
                <w:noProof/>
              </w:rPr>
              <w:t>7</w:t>
            </w:r>
            <w:r>
              <w:rPr>
                <w:rFonts w:eastAsiaTheme="minorEastAsia"/>
                <w:b w:val="0"/>
                <w:caps w:val="0"/>
                <w:noProof/>
                <w:kern w:val="2"/>
                <w:sz w:val="24"/>
                <w:szCs w:val="24"/>
                <w14:ligatures w14:val="standardContextual"/>
              </w:rPr>
              <w:tab/>
            </w:r>
            <w:r w:rsidRPr="008145EA">
              <w:rPr>
                <w:rStyle w:val="Hyperlink"/>
                <w:noProof/>
              </w:rPr>
              <w:t>Compliance</w:t>
            </w:r>
            <w:r>
              <w:rPr>
                <w:noProof/>
                <w:webHidden/>
              </w:rPr>
              <w:tab/>
            </w:r>
            <w:r>
              <w:rPr>
                <w:noProof/>
                <w:webHidden/>
              </w:rPr>
              <w:fldChar w:fldCharType="begin"/>
            </w:r>
            <w:r>
              <w:rPr>
                <w:noProof/>
                <w:webHidden/>
              </w:rPr>
              <w:instrText xml:space="preserve"> PAGEREF _Toc189232240 \h </w:instrText>
            </w:r>
            <w:r>
              <w:rPr>
                <w:noProof/>
                <w:webHidden/>
              </w:rPr>
            </w:r>
            <w:r>
              <w:rPr>
                <w:noProof/>
                <w:webHidden/>
              </w:rPr>
              <w:fldChar w:fldCharType="separate"/>
            </w:r>
            <w:r>
              <w:rPr>
                <w:noProof/>
                <w:webHidden/>
              </w:rPr>
              <w:t>2</w:t>
            </w:r>
            <w:r>
              <w:rPr>
                <w:noProof/>
                <w:webHidden/>
              </w:rPr>
              <w:fldChar w:fldCharType="end"/>
            </w:r>
          </w:hyperlink>
        </w:p>
        <w:p w14:paraId="727B749F" w14:textId="14E66F81" w:rsidR="00B208B2" w:rsidRDefault="00B208B2">
          <w:pPr>
            <w:pStyle w:val="TOC1"/>
            <w:tabs>
              <w:tab w:val="left" w:pos="480"/>
              <w:tab w:val="right" w:leader="dot" w:pos="9350"/>
            </w:tabs>
            <w:rPr>
              <w:rFonts w:eastAsiaTheme="minorEastAsia"/>
              <w:b w:val="0"/>
              <w:caps w:val="0"/>
              <w:noProof/>
              <w:kern w:val="2"/>
              <w:sz w:val="24"/>
              <w:szCs w:val="24"/>
              <w14:ligatures w14:val="standardContextual"/>
            </w:rPr>
          </w:pPr>
          <w:hyperlink w:anchor="_Toc189232241" w:history="1">
            <w:r w:rsidRPr="008145EA">
              <w:rPr>
                <w:rStyle w:val="Hyperlink"/>
                <w:noProof/>
              </w:rPr>
              <w:t>8</w:t>
            </w:r>
            <w:r>
              <w:rPr>
                <w:rFonts w:eastAsiaTheme="minorEastAsia"/>
                <w:b w:val="0"/>
                <w:caps w:val="0"/>
                <w:noProof/>
                <w:kern w:val="2"/>
                <w:sz w:val="24"/>
                <w:szCs w:val="24"/>
                <w14:ligatures w14:val="standardContextual"/>
              </w:rPr>
              <w:tab/>
            </w:r>
            <w:r w:rsidRPr="008145EA">
              <w:rPr>
                <w:rStyle w:val="Hyperlink"/>
                <w:noProof/>
              </w:rPr>
              <w:t>Policy Requirements</w:t>
            </w:r>
            <w:r>
              <w:rPr>
                <w:noProof/>
                <w:webHidden/>
              </w:rPr>
              <w:tab/>
            </w:r>
            <w:r>
              <w:rPr>
                <w:noProof/>
                <w:webHidden/>
              </w:rPr>
              <w:fldChar w:fldCharType="begin"/>
            </w:r>
            <w:r>
              <w:rPr>
                <w:noProof/>
                <w:webHidden/>
              </w:rPr>
              <w:instrText xml:space="preserve"> PAGEREF _Toc189232241 \h </w:instrText>
            </w:r>
            <w:r>
              <w:rPr>
                <w:noProof/>
                <w:webHidden/>
              </w:rPr>
            </w:r>
            <w:r>
              <w:rPr>
                <w:noProof/>
                <w:webHidden/>
              </w:rPr>
              <w:fldChar w:fldCharType="separate"/>
            </w:r>
            <w:r>
              <w:rPr>
                <w:noProof/>
                <w:webHidden/>
              </w:rPr>
              <w:t>0</w:t>
            </w:r>
            <w:r>
              <w:rPr>
                <w:noProof/>
                <w:webHidden/>
              </w:rPr>
              <w:fldChar w:fldCharType="end"/>
            </w:r>
          </w:hyperlink>
        </w:p>
        <w:p w14:paraId="0535F81E" w14:textId="1A327BAC" w:rsidR="00B208B2" w:rsidRPr="00B208B2" w:rsidRDefault="00B208B2">
          <w:pPr>
            <w:pStyle w:val="TOC2"/>
            <w:rPr>
              <w:rFonts w:eastAsiaTheme="minorEastAsia" w:cstheme="minorBidi"/>
              <w:b w:val="0"/>
              <w:bCs w:val="0"/>
              <w:caps w:val="0"/>
              <w:color w:val="auto"/>
              <w:kern w:val="2"/>
              <w:sz w:val="24"/>
              <w:szCs w:val="24"/>
              <w14:ligatures w14:val="standardContextual"/>
            </w:rPr>
          </w:pPr>
          <w:hyperlink w:anchor="_Toc189232242" w:history="1">
            <w:r w:rsidRPr="00B208B2">
              <w:rPr>
                <w:rStyle w:val="Hyperlink"/>
                <w:color w:val="auto"/>
              </w:rPr>
              <w:t>8.1 Audit and Accountability Policies and Procedures [AU-1]</w:t>
            </w:r>
            <w:r w:rsidRPr="00B208B2">
              <w:rPr>
                <w:webHidden/>
                <w:color w:val="auto"/>
              </w:rPr>
              <w:tab/>
            </w:r>
            <w:r w:rsidRPr="00B208B2">
              <w:rPr>
                <w:webHidden/>
                <w:color w:val="auto"/>
              </w:rPr>
              <w:fldChar w:fldCharType="begin"/>
            </w:r>
            <w:r w:rsidRPr="00B208B2">
              <w:rPr>
                <w:webHidden/>
                <w:color w:val="auto"/>
              </w:rPr>
              <w:instrText xml:space="preserve"> PAGEREF _Toc189232242 \h </w:instrText>
            </w:r>
            <w:r w:rsidRPr="00B208B2">
              <w:rPr>
                <w:webHidden/>
                <w:color w:val="auto"/>
              </w:rPr>
            </w:r>
            <w:r w:rsidRPr="00B208B2">
              <w:rPr>
                <w:webHidden/>
                <w:color w:val="auto"/>
              </w:rPr>
              <w:fldChar w:fldCharType="separate"/>
            </w:r>
            <w:r w:rsidRPr="00B208B2">
              <w:rPr>
                <w:webHidden/>
                <w:color w:val="auto"/>
              </w:rPr>
              <w:t>0</w:t>
            </w:r>
            <w:r w:rsidRPr="00B208B2">
              <w:rPr>
                <w:webHidden/>
                <w:color w:val="auto"/>
              </w:rPr>
              <w:fldChar w:fldCharType="end"/>
            </w:r>
          </w:hyperlink>
        </w:p>
        <w:p w14:paraId="027C5039" w14:textId="4CB72568" w:rsidR="00B208B2" w:rsidRPr="00B208B2" w:rsidRDefault="00B208B2">
          <w:pPr>
            <w:pStyle w:val="TOC2"/>
            <w:rPr>
              <w:rFonts w:eastAsiaTheme="minorEastAsia" w:cstheme="minorBidi"/>
              <w:b w:val="0"/>
              <w:bCs w:val="0"/>
              <w:caps w:val="0"/>
              <w:color w:val="auto"/>
              <w:kern w:val="2"/>
              <w:sz w:val="24"/>
              <w:szCs w:val="24"/>
              <w14:ligatures w14:val="standardContextual"/>
            </w:rPr>
          </w:pPr>
          <w:hyperlink w:anchor="_Toc189232243" w:history="1">
            <w:r w:rsidRPr="00B208B2">
              <w:rPr>
                <w:rStyle w:val="Hyperlink"/>
                <w:color w:val="auto"/>
              </w:rPr>
              <w:t>8.2 Event Logging [AU-2]</w:t>
            </w:r>
            <w:r w:rsidRPr="00B208B2">
              <w:rPr>
                <w:webHidden/>
                <w:color w:val="auto"/>
              </w:rPr>
              <w:tab/>
            </w:r>
            <w:r w:rsidRPr="00B208B2">
              <w:rPr>
                <w:webHidden/>
                <w:color w:val="auto"/>
              </w:rPr>
              <w:fldChar w:fldCharType="begin"/>
            </w:r>
            <w:r w:rsidRPr="00B208B2">
              <w:rPr>
                <w:webHidden/>
                <w:color w:val="auto"/>
              </w:rPr>
              <w:instrText xml:space="preserve"> PAGEREF _Toc189232243 \h </w:instrText>
            </w:r>
            <w:r w:rsidRPr="00B208B2">
              <w:rPr>
                <w:webHidden/>
                <w:color w:val="auto"/>
              </w:rPr>
            </w:r>
            <w:r w:rsidRPr="00B208B2">
              <w:rPr>
                <w:webHidden/>
                <w:color w:val="auto"/>
              </w:rPr>
              <w:fldChar w:fldCharType="separate"/>
            </w:r>
            <w:r w:rsidRPr="00B208B2">
              <w:rPr>
                <w:webHidden/>
                <w:color w:val="auto"/>
              </w:rPr>
              <w:t>0</w:t>
            </w:r>
            <w:r w:rsidRPr="00B208B2">
              <w:rPr>
                <w:webHidden/>
                <w:color w:val="auto"/>
              </w:rPr>
              <w:fldChar w:fldCharType="end"/>
            </w:r>
          </w:hyperlink>
        </w:p>
        <w:p w14:paraId="761E4C75" w14:textId="4676B68D" w:rsidR="00B208B2" w:rsidRPr="00B208B2" w:rsidRDefault="00B208B2">
          <w:pPr>
            <w:pStyle w:val="TOC2"/>
            <w:rPr>
              <w:rFonts w:eastAsiaTheme="minorEastAsia" w:cstheme="minorBidi"/>
              <w:b w:val="0"/>
              <w:bCs w:val="0"/>
              <w:caps w:val="0"/>
              <w:color w:val="auto"/>
              <w:kern w:val="2"/>
              <w:sz w:val="24"/>
              <w:szCs w:val="24"/>
              <w14:ligatures w14:val="standardContextual"/>
            </w:rPr>
          </w:pPr>
          <w:hyperlink w:anchor="_Toc189232244" w:history="1">
            <w:r w:rsidRPr="00B208B2">
              <w:rPr>
                <w:rStyle w:val="Hyperlink"/>
                <w:color w:val="auto"/>
              </w:rPr>
              <w:t>8.3 Content of Audit Records [AU-3, AU-3 (1)]</w:t>
            </w:r>
            <w:r w:rsidRPr="00B208B2">
              <w:rPr>
                <w:webHidden/>
                <w:color w:val="auto"/>
              </w:rPr>
              <w:tab/>
            </w:r>
            <w:r w:rsidRPr="00B208B2">
              <w:rPr>
                <w:webHidden/>
                <w:color w:val="auto"/>
              </w:rPr>
              <w:fldChar w:fldCharType="begin"/>
            </w:r>
            <w:r w:rsidRPr="00B208B2">
              <w:rPr>
                <w:webHidden/>
                <w:color w:val="auto"/>
              </w:rPr>
              <w:instrText xml:space="preserve"> PAGEREF _Toc189232244 \h </w:instrText>
            </w:r>
            <w:r w:rsidRPr="00B208B2">
              <w:rPr>
                <w:webHidden/>
                <w:color w:val="auto"/>
              </w:rPr>
            </w:r>
            <w:r w:rsidRPr="00B208B2">
              <w:rPr>
                <w:webHidden/>
                <w:color w:val="auto"/>
              </w:rPr>
              <w:fldChar w:fldCharType="separate"/>
            </w:r>
            <w:r w:rsidRPr="00B208B2">
              <w:rPr>
                <w:webHidden/>
                <w:color w:val="auto"/>
              </w:rPr>
              <w:t>1</w:t>
            </w:r>
            <w:r w:rsidRPr="00B208B2">
              <w:rPr>
                <w:webHidden/>
                <w:color w:val="auto"/>
              </w:rPr>
              <w:fldChar w:fldCharType="end"/>
            </w:r>
          </w:hyperlink>
        </w:p>
        <w:p w14:paraId="036815BA" w14:textId="1AF46E88" w:rsidR="00B208B2" w:rsidRPr="00B208B2" w:rsidRDefault="00B208B2">
          <w:pPr>
            <w:pStyle w:val="TOC2"/>
            <w:rPr>
              <w:rFonts w:eastAsiaTheme="minorEastAsia" w:cstheme="minorBidi"/>
              <w:b w:val="0"/>
              <w:bCs w:val="0"/>
              <w:caps w:val="0"/>
              <w:color w:val="auto"/>
              <w:kern w:val="2"/>
              <w:sz w:val="24"/>
              <w:szCs w:val="24"/>
              <w14:ligatures w14:val="standardContextual"/>
            </w:rPr>
          </w:pPr>
          <w:hyperlink w:anchor="_Toc189232245" w:history="1">
            <w:r w:rsidRPr="00B208B2">
              <w:rPr>
                <w:rStyle w:val="Hyperlink"/>
                <w:color w:val="auto"/>
              </w:rPr>
              <w:t>8.4 Audit Storage Capacity [AU-4]</w:t>
            </w:r>
            <w:r w:rsidRPr="00B208B2">
              <w:rPr>
                <w:webHidden/>
                <w:color w:val="auto"/>
              </w:rPr>
              <w:tab/>
            </w:r>
            <w:r w:rsidRPr="00B208B2">
              <w:rPr>
                <w:webHidden/>
                <w:color w:val="auto"/>
              </w:rPr>
              <w:fldChar w:fldCharType="begin"/>
            </w:r>
            <w:r w:rsidRPr="00B208B2">
              <w:rPr>
                <w:webHidden/>
                <w:color w:val="auto"/>
              </w:rPr>
              <w:instrText xml:space="preserve"> PAGEREF _Toc189232245 \h </w:instrText>
            </w:r>
            <w:r w:rsidRPr="00B208B2">
              <w:rPr>
                <w:webHidden/>
                <w:color w:val="auto"/>
              </w:rPr>
            </w:r>
            <w:r w:rsidRPr="00B208B2">
              <w:rPr>
                <w:webHidden/>
                <w:color w:val="auto"/>
              </w:rPr>
              <w:fldChar w:fldCharType="separate"/>
            </w:r>
            <w:r w:rsidRPr="00B208B2">
              <w:rPr>
                <w:webHidden/>
                <w:color w:val="auto"/>
              </w:rPr>
              <w:t>1</w:t>
            </w:r>
            <w:r w:rsidRPr="00B208B2">
              <w:rPr>
                <w:webHidden/>
                <w:color w:val="auto"/>
              </w:rPr>
              <w:fldChar w:fldCharType="end"/>
            </w:r>
          </w:hyperlink>
        </w:p>
        <w:p w14:paraId="4B16364B" w14:textId="1AF991BE" w:rsidR="00B208B2" w:rsidRPr="00B208B2" w:rsidRDefault="00B208B2">
          <w:pPr>
            <w:pStyle w:val="TOC2"/>
            <w:rPr>
              <w:rFonts w:eastAsiaTheme="minorEastAsia" w:cstheme="minorBidi"/>
              <w:b w:val="0"/>
              <w:bCs w:val="0"/>
              <w:caps w:val="0"/>
              <w:color w:val="auto"/>
              <w:kern w:val="2"/>
              <w:sz w:val="24"/>
              <w:szCs w:val="24"/>
              <w14:ligatures w14:val="standardContextual"/>
            </w:rPr>
          </w:pPr>
          <w:hyperlink w:anchor="_Toc189232246" w:history="1">
            <w:r w:rsidRPr="00B208B2">
              <w:rPr>
                <w:rStyle w:val="Hyperlink"/>
                <w:color w:val="auto"/>
              </w:rPr>
              <w:t>8.5 Response to Audit Processing Failures [AU-5, {AU-5 (1,2) High Only}]</w:t>
            </w:r>
            <w:r w:rsidRPr="00B208B2">
              <w:rPr>
                <w:webHidden/>
                <w:color w:val="auto"/>
              </w:rPr>
              <w:tab/>
            </w:r>
            <w:r w:rsidRPr="00B208B2">
              <w:rPr>
                <w:webHidden/>
                <w:color w:val="auto"/>
              </w:rPr>
              <w:fldChar w:fldCharType="begin"/>
            </w:r>
            <w:r w:rsidRPr="00B208B2">
              <w:rPr>
                <w:webHidden/>
                <w:color w:val="auto"/>
              </w:rPr>
              <w:instrText xml:space="preserve"> PAGEREF _Toc189232246 \h </w:instrText>
            </w:r>
            <w:r w:rsidRPr="00B208B2">
              <w:rPr>
                <w:webHidden/>
                <w:color w:val="auto"/>
              </w:rPr>
            </w:r>
            <w:r w:rsidRPr="00B208B2">
              <w:rPr>
                <w:webHidden/>
                <w:color w:val="auto"/>
              </w:rPr>
              <w:fldChar w:fldCharType="separate"/>
            </w:r>
            <w:r w:rsidRPr="00B208B2">
              <w:rPr>
                <w:webHidden/>
                <w:color w:val="auto"/>
              </w:rPr>
              <w:t>2</w:t>
            </w:r>
            <w:r w:rsidRPr="00B208B2">
              <w:rPr>
                <w:webHidden/>
                <w:color w:val="auto"/>
              </w:rPr>
              <w:fldChar w:fldCharType="end"/>
            </w:r>
          </w:hyperlink>
        </w:p>
        <w:p w14:paraId="2E2DBE27" w14:textId="0DFB9A9A" w:rsidR="00B208B2" w:rsidRPr="00B208B2" w:rsidRDefault="00B208B2">
          <w:pPr>
            <w:pStyle w:val="TOC2"/>
            <w:rPr>
              <w:rFonts w:eastAsiaTheme="minorEastAsia" w:cstheme="minorBidi"/>
              <w:b w:val="0"/>
              <w:bCs w:val="0"/>
              <w:caps w:val="0"/>
              <w:color w:val="auto"/>
              <w:kern w:val="2"/>
              <w:sz w:val="24"/>
              <w:szCs w:val="24"/>
              <w14:ligatures w14:val="standardContextual"/>
            </w:rPr>
          </w:pPr>
          <w:hyperlink w:anchor="_Toc189232247" w:history="1">
            <w:r w:rsidRPr="00B208B2">
              <w:rPr>
                <w:rStyle w:val="Hyperlink"/>
                <w:color w:val="auto"/>
              </w:rPr>
              <w:t>8.6 Audit Record Review, analysis, and Reporting [AU-6, AU-6 (1,3), {AU-6 (4,5,6,7) High Only}]</w:t>
            </w:r>
            <w:r w:rsidRPr="00B208B2">
              <w:rPr>
                <w:webHidden/>
                <w:color w:val="auto"/>
              </w:rPr>
              <w:tab/>
            </w:r>
            <w:r w:rsidRPr="00B208B2">
              <w:rPr>
                <w:webHidden/>
                <w:color w:val="auto"/>
              </w:rPr>
              <w:fldChar w:fldCharType="begin"/>
            </w:r>
            <w:r w:rsidRPr="00B208B2">
              <w:rPr>
                <w:webHidden/>
                <w:color w:val="auto"/>
              </w:rPr>
              <w:instrText xml:space="preserve"> PAGEREF _Toc189232247 \h </w:instrText>
            </w:r>
            <w:r w:rsidRPr="00B208B2">
              <w:rPr>
                <w:webHidden/>
                <w:color w:val="auto"/>
              </w:rPr>
            </w:r>
            <w:r w:rsidRPr="00B208B2">
              <w:rPr>
                <w:webHidden/>
                <w:color w:val="auto"/>
              </w:rPr>
              <w:fldChar w:fldCharType="separate"/>
            </w:r>
            <w:r w:rsidRPr="00B208B2">
              <w:rPr>
                <w:webHidden/>
                <w:color w:val="auto"/>
              </w:rPr>
              <w:t>2</w:t>
            </w:r>
            <w:r w:rsidRPr="00B208B2">
              <w:rPr>
                <w:webHidden/>
                <w:color w:val="auto"/>
              </w:rPr>
              <w:fldChar w:fldCharType="end"/>
            </w:r>
          </w:hyperlink>
        </w:p>
        <w:p w14:paraId="2BE4AF04" w14:textId="56944197" w:rsidR="00B208B2" w:rsidRPr="00B208B2" w:rsidRDefault="00B208B2">
          <w:pPr>
            <w:pStyle w:val="TOC2"/>
            <w:rPr>
              <w:rFonts w:eastAsiaTheme="minorEastAsia" w:cstheme="minorBidi"/>
              <w:b w:val="0"/>
              <w:bCs w:val="0"/>
              <w:caps w:val="0"/>
              <w:color w:val="auto"/>
              <w:kern w:val="2"/>
              <w:sz w:val="24"/>
              <w:szCs w:val="24"/>
              <w14:ligatures w14:val="standardContextual"/>
            </w:rPr>
          </w:pPr>
          <w:hyperlink w:anchor="_Toc189232248" w:history="1">
            <w:r w:rsidRPr="00B208B2">
              <w:rPr>
                <w:rStyle w:val="Hyperlink"/>
                <w:color w:val="auto"/>
              </w:rPr>
              <w:t>8.7 Audit Record Reduction and Report Generation [AU-7, AU-7 (1)]</w:t>
            </w:r>
            <w:r w:rsidRPr="00B208B2">
              <w:rPr>
                <w:webHidden/>
                <w:color w:val="auto"/>
              </w:rPr>
              <w:tab/>
            </w:r>
            <w:r w:rsidRPr="00B208B2">
              <w:rPr>
                <w:webHidden/>
                <w:color w:val="auto"/>
              </w:rPr>
              <w:fldChar w:fldCharType="begin"/>
            </w:r>
            <w:r w:rsidRPr="00B208B2">
              <w:rPr>
                <w:webHidden/>
                <w:color w:val="auto"/>
              </w:rPr>
              <w:instrText xml:space="preserve"> PAGEREF _Toc189232248 \h </w:instrText>
            </w:r>
            <w:r w:rsidRPr="00B208B2">
              <w:rPr>
                <w:webHidden/>
                <w:color w:val="auto"/>
              </w:rPr>
            </w:r>
            <w:r w:rsidRPr="00B208B2">
              <w:rPr>
                <w:webHidden/>
                <w:color w:val="auto"/>
              </w:rPr>
              <w:fldChar w:fldCharType="separate"/>
            </w:r>
            <w:r w:rsidRPr="00B208B2">
              <w:rPr>
                <w:webHidden/>
                <w:color w:val="auto"/>
              </w:rPr>
              <w:t>3</w:t>
            </w:r>
            <w:r w:rsidRPr="00B208B2">
              <w:rPr>
                <w:webHidden/>
                <w:color w:val="auto"/>
              </w:rPr>
              <w:fldChar w:fldCharType="end"/>
            </w:r>
          </w:hyperlink>
        </w:p>
        <w:p w14:paraId="7F1B05EA" w14:textId="4E0F2B33" w:rsidR="00B208B2" w:rsidRPr="00B208B2" w:rsidRDefault="00B208B2">
          <w:pPr>
            <w:pStyle w:val="TOC2"/>
            <w:rPr>
              <w:rFonts w:eastAsiaTheme="minorEastAsia" w:cstheme="minorBidi"/>
              <w:b w:val="0"/>
              <w:bCs w:val="0"/>
              <w:caps w:val="0"/>
              <w:color w:val="auto"/>
              <w:kern w:val="2"/>
              <w:sz w:val="24"/>
              <w:szCs w:val="24"/>
              <w14:ligatures w14:val="standardContextual"/>
            </w:rPr>
          </w:pPr>
          <w:hyperlink w:anchor="_Toc189232249" w:history="1">
            <w:r w:rsidRPr="00B208B2">
              <w:rPr>
                <w:rStyle w:val="Hyperlink"/>
                <w:color w:val="auto"/>
              </w:rPr>
              <w:t>8.8 Time Stamp[AU-8]</w:t>
            </w:r>
            <w:r w:rsidRPr="00B208B2">
              <w:rPr>
                <w:webHidden/>
                <w:color w:val="auto"/>
              </w:rPr>
              <w:tab/>
            </w:r>
            <w:r w:rsidRPr="00B208B2">
              <w:rPr>
                <w:webHidden/>
                <w:color w:val="auto"/>
              </w:rPr>
              <w:fldChar w:fldCharType="begin"/>
            </w:r>
            <w:r w:rsidRPr="00B208B2">
              <w:rPr>
                <w:webHidden/>
                <w:color w:val="auto"/>
              </w:rPr>
              <w:instrText xml:space="preserve"> PAGEREF _Toc189232249 \h </w:instrText>
            </w:r>
            <w:r w:rsidRPr="00B208B2">
              <w:rPr>
                <w:webHidden/>
                <w:color w:val="auto"/>
              </w:rPr>
            </w:r>
            <w:r w:rsidRPr="00B208B2">
              <w:rPr>
                <w:webHidden/>
                <w:color w:val="auto"/>
              </w:rPr>
              <w:fldChar w:fldCharType="separate"/>
            </w:r>
            <w:r w:rsidRPr="00B208B2">
              <w:rPr>
                <w:webHidden/>
                <w:color w:val="auto"/>
              </w:rPr>
              <w:t>3</w:t>
            </w:r>
            <w:r w:rsidRPr="00B208B2">
              <w:rPr>
                <w:webHidden/>
                <w:color w:val="auto"/>
              </w:rPr>
              <w:fldChar w:fldCharType="end"/>
            </w:r>
          </w:hyperlink>
        </w:p>
        <w:p w14:paraId="4ABEDD90" w14:textId="25501C72" w:rsidR="00B208B2" w:rsidRPr="00B208B2" w:rsidRDefault="00B208B2">
          <w:pPr>
            <w:pStyle w:val="TOC2"/>
            <w:rPr>
              <w:rFonts w:eastAsiaTheme="minorEastAsia" w:cstheme="minorBidi"/>
              <w:b w:val="0"/>
              <w:bCs w:val="0"/>
              <w:caps w:val="0"/>
              <w:color w:val="auto"/>
              <w:kern w:val="2"/>
              <w:sz w:val="24"/>
              <w:szCs w:val="24"/>
              <w14:ligatures w14:val="standardContextual"/>
            </w:rPr>
          </w:pPr>
          <w:hyperlink w:anchor="_Toc189232250" w:history="1">
            <w:r w:rsidRPr="00B208B2">
              <w:rPr>
                <w:rStyle w:val="Hyperlink"/>
                <w:color w:val="auto"/>
              </w:rPr>
              <w:t>8.9 Protection of Audit Information [AU-9, AU-9 (4), {AU-9 (2,3) HIGH ONLY}]</w:t>
            </w:r>
            <w:r w:rsidRPr="00B208B2">
              <w:rPr>
                <w:webHidden/>
                <w:color w:val="auto"/>
              </w:rPr>
              <w:tab/>
            </w:r>
            <w:r w:rsidRPr="00B208B2">
              <w:rPr>
                <w:webHidden/>
                <w:color w:val="auto"/>
              </w:rPr>
              <w:fldChar w:fldCharType="begin"/>
            </w:r>
            <w:r w:rsidRPr="00B208B2">
              <w:rPr>
                <w:webHidden/>
                <w:color w:val="auto"/>
              </w:rPr>
              <w:instrText xml:space="preserve"> PAGEREF _Toc189232250 \h </w:instrText>
            </w:r>
            <w:r w:rsidRPr="00B208B2">
              <w:rPr>
                <w:webHidden/>
                <w:color w:val="auto"/>
              </w:rPr>
            </w:r>
            <w:r w:rsidRPr="00B208B2">
              <w:rPr>
                <w:webHidden/>
                <w:color w:val="auto"/>
              </w:rPr>
              <w:fldChar w:fldCharType="separate"/>
            </w:r>
            <w:r w:rsidRPr="00B208B2">
              <w:rPr>
                <w:webHidden/>
                <w:color w:val="auto"/>
              </w:rPr>
              <w:t>3</w:t>
            </w:r>
            <w:r w:rsidRPr="00B208B2">
              <w:rPr>
                <w:webHidden/>
                <w:color w:val="auto"/>
              </w:rPr>
              <w:fldChar w:fldCharType="end"/>
            </w:r>
          </w:hyperlink>
        </w:p>
        <w:p w14:paraId="1746CB63" w14:textId="0CA558B0" w:rsidR="00B208B2" w:rsidRPr="00B208B2" w:rsidRDefault="00B208B2">
          <w:pPr>
            <w:pStyle w:val="TOC2"/>
            <w:rPr>
              <w:rFonts w:eastAsiaTheme="minorEastAsia" w:cstheme="minorBidi"/>
              <w:b w:val="0"/>
              <w:bCs w:val="0"/>
              <w:caps w:val="0"/>
              <w:color w:val="auto"/>
              <w:kern w:val="2"/>
              <w:sz w:val="24"/>
              <w:szCs w:val="24"/>
              <w14:ligatures w14:val="standardContextual"/>
            </w:rPr>
          </w:pPr>
          <w:hyperlink w:anchor="_Toc189232251" w:history="1">
            <w:r w:rsidRPr="00B208B2">
              <w:rPr>
                <w:rStyle w:val="Hyperlink"/>
                <w:color w:val="auto"/>
              </w:rPr>
              <w:t>8.10 Non-Repudiation [{AU-10 High Only}]</w:t>
            </w:r>
            <w:r w:rsidRPr="00B208B2">
              <w:rPr>
                <w:webHidden/>
                <w:color w:val="auto"/>
              </w:rPr>
              <w:tab/>
            </w:r>
            <w:r w:rsidRPr="00B208B2">
              <w:rPr>
                <w:webHidden/>
                <w:color w:val="auto"/>
              </w:rPr>
              <w:fldChar w:fldCharType="begin"/>
            </w:r>
            <w:r w:rsidRPr="00B208B2">
              <w:rPr>
                <w:webHidden/>
                <w:color w:val="auto"/>
              </w:rPr>
              <w:instrText xml:space="preserve"> PAGEREF _Toc189232251 \h </w:instrText>
            </w:r>
            <w:r w:rsidRPr="00B208B2">
              <w:rPr>
                <w:webHidden/>
                <w:color w:val="auto"/>
              </w:rPr>
            </w:r>
            <w:r w:rsidRPr="00B208B2">
              <w:rPr>
                <w:webHidden/>
                <w:color w:val="auto"/>
              </w:rPr>
              <w:fldChar w:fldCharType="separate"/>
            </w:r>
            <w:r w:rsidRPr="00B208B2">
              <w:rPr>
                <w:webHidden/>
                <w:color w:val="auto"/>
              </w:rPr>
              <w:t>4</w:t>
            </w:r>
            <w:r w:rsidRPr="00B208B2">
              <w:rPr>
                <w:webHidden/>
                <w:color w:val="auto"/>
              </w:rPr>
              <w:fldChar w:fldCharType="end"/>
            </w:r>
          </w:hyperlink>
        </w:p>
        <w:p w14:paraId="11F541ED" w14:textId="1EA143F6" w:rsidR="00B208B2" w:rsidRPr="00B208B2" w:rsidRDefault="00B208B2">
          <w:pPr>
            <w:pStyle w:val="TOC2"/>
            <w:rPr>
              <w:rFonts w:eastAsiaTheme="minorEastAsia" w:cstheme="minorBidi"/>
              <w:b w:val="0"/>
              <w:bCs w:val="0"/>
              <w:caps w:val="0"/>
              <w:color w:val="auto"/>
              <w:kern w:val="2"/>
              <w:sz w:val="24"/>
              <w:szCs w:val="24"/>
              <w14:ligatures w14:val="standardContextual"/>
            </w:rPr>
          </w:pPr>
          <w:hyperlink w:anchor="_Toc189232252" w:history="1">
            <w:r w:rsidRPr="00B208B2">
              <w:rPr>
                <w:rStyle w:val="Hyperlink"/>
                <w:color w:val="auto"/>
              </w:rPr>
              <w:t>8.11 Audit Record Retention [AU-11]</w:t>
            </w:r>
            <w:r w:rsidRPr="00B208B2">
              <w:rPr>
                <w:webHidden/>
                <w:color w:val="auto"/>
              </w:rPr>
              <w:tab/>
            </w:r>
            <w:r w:rsidRPr="00B208B2">
              <w:rPr>
                <w:webHidden/>
                <w:color w:val="auto"/>
              </w:rPr>
              <w:fldChar w:fldCharType="begin"/>
            </w:r>
            <w:r w:rsidRPr="00B208B2">
              <w:rPr>
                <w:webHidden/>
                <w:color w:val="auto"/>
              </w:rPr>
              <w:instrText xml:space="preserve"> PAGEREF _Toc189232252 \h </w:instrText>
            </w:r>
            <w:r w:rsidRPr="00B208B2">
              <w:rPr>
                <w:webHidden/>
                <w:color w:val="auto"/>
              </w:rPr>
            </w:r>
            <w:r w:rsidRPr="00B208B2">
              <w:rPr>
                <w:webHidden/>
                <w:color w:val="auto"/>
              </w:rPr>
              <w:fldChar w:fldCharType="separate"/>
            </w:r>
            <w:r w:rsidRPr="00B208B2">
              <w:rPr>
                <w:webHidden/>
                <w:color w:val="auto"/>
              </w:rPr>
              <w:t>4</w:t>
            </w:r>
            <w:r w:rsidRPr="00B208B2">
              <w:rPr>
                <w:webHidden/>
                <w:color w:val="auto"/>
              </w:rPr>
              <w:fldChar w:fldCharType="end"/>
            </w:r>
          </w:hyperlink>
        </w:p>
        <w:p w14:paraId="08EED3FA" w14:textId="322132B8" w:rsidR="00B208B2" w:rsidRPr="00B208B2" w:rsidRDefault="00B208B2">
          <w:pPr>
            <w:pStyle w:val="TOC2"/>
            <w:rPr>
              <w:rFonts w:eastAsiaTheme="minorEastAsia" w:cstheme="minorBidi"/>
              <w:b w:val="0"/>
              <w:bCs w:val="0"/>
              <w:caps w:val="0"/>
              <w:color w:val="auto"/>
              <w:kern w:val="2"/>
              <w:sz w:val="24"/>
              <w:szCs w:val="24"/>
              <w14:ligatures w14:val="standardContextual"/>
            </w:rPr>
          </w:pPr>
          <w:hyperlink w:anchor="_Toc189232253" w:history="1">
            <w:r w:rsidRPr="00B208B2">
              <w:rPr>
                <w:rStyle w:val="Hyperlink"/>
                <w:color w:val="auto"/>
              </w:rPr>
              <w:t>8.12 Audit Generation [AU-12, {AU-12 (1,3) High Only}]</w:t>
            </w:r>
            <w:r w:rsidRPr="00B208B2">
              <w:rPr>
                <w:webHidden/>
                <w:color w:val="auto"/>
              </w:rPr>
              <w:tab/>
            </w:r>
            <w:r w:rsidRPr="00B208B2">
              <w:rPr>
                <w:webHidden/>
                <w:color w:val="auto"/>
              </w:rPr>
              <w:fldChar w:fldCharType="begin"/>
            </w:r>
            <w:r w:rsidRPr="00B208B2">
              <w:rPr>
                <w:webHidden/>
                <w:color w:val="auto"/>
              </w:rPr>
              <w:instrText xml:space="preserve"> PAGEREF _Toc189232253 \h </w:instrText>
            </w:r>
            <w:r w:rsidRPr="00B208B2">
              <w:rPr>
                <w:webHidden/>
                <w:color w:val="auto"/>
              </w:rPr>
            </w:r>
            <w:r w:rsidRPr="00B208B2">
              <w:rPr>
                <w:webHidden/>
                <w:color w:val="auto"/>
              </w:rPr>
              <w:fldChar w:fldCharType="separate"/>
            </w:r>
            <w:r w:rsidRPr="00B208B2">
              <w:rPr>
                <w:webHidden/>
                <w:color w:val="auto"/>
              </w:rPr>
              <w:t>4</w:t>
            </w:r>
            <w:r w:rsidRPr="00B208B2">
              <w:rPr>
                <w:webHidden/>
                <w:color w:val="auto"/>
              </w:rPr>
              <w:fldChar w:fldCharType="end"/>
            </w:r>
          </w:hyperlink>
        </w:p>
        <w:p w14:paraId="08F6D0EE" w14:textId="6520FB81" w:rsidR="004B5545" w:rsidRDefault="004B5545" w:rsidP="00791B78">
          <w:pPr>
            <w:ind w:firstLine="270"/>
          </w:pPr>
          <w:r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bookmarkStart w:id="3" w:name="_Toc189232234"/>
      <w:r>
        <w:lastRenderedPageBreak/>
        <w:t>Introduction</w:t>
      </w:r>
      <w:bookmarkEnd w:id="3"/>
    </w:p>
    <w:p w14:paraId="50CF9E8C" w14:textId="740888CE"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356279" w:rsidRPr="0035627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89232235"/>
      <w:r>
        <w:t>Purpose</w:t>
      </w:r>
      <w:bookmarkEnd w:id="4"/>
    </w:p>
    <w:p w14:paraId="4D04F962" w14:textId="5902C11B"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356279" w:rsidRPr="0035627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89232236"/>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89232237"/>
      <w:r>
        <w:t>Roles and Responsibilities</w:t>
      </w:r>
      <w:bookmarkEnd w:id="6"/>
    </w:p>
    <w:p w14:paraId="30A4DD44" w14:textId="60D2DF19"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356279" w:rsidRPr="00356279">
        <w:rPr>
          <w:color w:val="FF0000"/>
        </w:rPr>
        <w:t>’s</w:t>
      </w:r>
      <w:proofErr w:type="gramEnd"/>
      <w:r w:rsidR="00356279" w:rsidRPr="00356279">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8923223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8923223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89232240"/>
      <w:r w:rsidRPr="001D5F1A">
        <w:t>Compliance</w:t>
      </w:r>
      <w:bookmarkEnd w:id="9"/>
    </w:p>
    <w:p w14:paraId="274B08B3" w14:textId="0014AF35"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356279" w:rsidRPr="0035627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5082D">
      <w:pPr>
        <w:pStyle w:val="Heading1"/>
      </w:pPr>
      <w:bookmarkStart w:id="10" w:name="_Toc189232241"/>
      <w:r w:rsidRPr="001D5F1A">
        <w:lastRenderedPageBreak/>
        <w:t>Policy Requirements</w:t>
      </w:r>
      <w:bookmarkEnd w:id="10"/>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059A074" w:rsidR="001D5F1A" w:rsidRPr="001D5F1A" w:rsidRDefault="001D5F1A" w:rsidP="008403D3">
      <w:pPr>
        <w:pStyle w:val="Style10"/>
        <w:rPr>
          <w:rFonts w:hint="eastAsia"/>
        </w:rPr>
      </w:pPr>
      <w:bookmarkStart w:id="11" w:name="_Toc189232242"/>
      <w:r w:rsidRPr="001D5F1A">
        <w:t>8</w:t>
      </w:r>
      <w:r>
        <w:t>.1</w:t>
      </w:r>
      <w:r w:rsidRPr="001D5F1A">
        <w:t xml:space="preserve"> </w:t>
      </w:r>
      <w:r>
        <w:t>A</w:t>
      </w:r>
      <w:r w:rsidR="004157E7">
        <w:t>udit and Accountability</w:t>
      </w:r>
      <w:r>
        <w:t xml:space="preserve"> Policies and Procedures</w:t>
      </w:r>
      <w:r w:rsidR="00081F9A">
        <w:t xml:space="preserve"> [A</w:t>
      </w:r>
      <w:r w:rsidR="004157E7">
        <w:t>U</w:t>
      </w:r>
      <w:r w:rsidR="00081F9A">
        <w:t>-1]</w:t>
      </w:r>
      <w:bookmarkEnd w:id="11"/>
    </w:p>
    <w:p w14:paraId="084E4479" w14:textId="47951603" w:rsidR="000A160E" w:rsidRDefault="000A160E" w:rsidP="005B7244">
      <w:pPr>
        <w:pStyle w:val="BodyText"/>
        <w:spacing w:line="240" w:lineRule="auto"/>
      </w:pPr>
      <w:r>
        <w:t xml:space="preserve">This document is intended to serve as the </w:t>
      </w:r>
      <w:r w:rsidRPr="0003504E">
        <w:rPr>
          <w:i/>
          <w:iCs/>
        </w:rPr>
        <w:t>Audit and Accountability Policy</w:t>
      </w:r>
      <w:r>
        <w:t xml:space="preserve"> and is made available to all applicable personnel. The associated procedure(s) to facilitate the implementation of the </w:t>
      </w:r>
      <w:r w:rsidRPr="00481780">
        <w:rPr>
          <w:i/>
          <w:iCs/>
        </w:rPr>
        <w:t>Audit and Accountability Policy</w:t>
      </w:r>
      <w:r>
        <w:t xml:space="preserve"> and related controls have been developed, documented, and disseminated to all applicable personnel.</w:t>
      </w:r>
    </w:p>
    <w:p w14:paraId="3DA5913A" w14:textId="30723F37" w:rsidR="000A160E" w:rsidRDefault="00CA33CF" w:rsidP="005B7244">
      <w:pPr>
        <w:pStyle w:val="BodyText"/>
        <w:spacing w:line="240" w:lineRule="auto"/>
      </w:pPr>
      <w:r w:rsidRPr="00CA33CF">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[AU-1 (a)]</w:t>
      </w:r>
      <w:r w:rsidR="000A160E">
        <w:t xml:space="preserve"> </w:t>
      </w:r>
    </w:p>
    <w:p w14:paraId="13C12B8D" w14:textId="09C1BF73" w:rsidR="000A160E" w:rsidRDefault="000A160E" w:rsidP="00A733BC">
      <w:pPr>
        <w:pStyle w:val="BodyText"/>
        <w:numPr>
          <w:ilvl w:val="0"/>
          <w:numId w:val="29"/>
        </w:numPr>
        <w:spacing w:after="0" w:line="240" w:lineRule="auto"/>
      </w:pPr>
      <w:r>
        <w:t xml:space="preserve">An organizational-level Audit and Accountability Policy that: </w:t>
      </w:r>
      <w:r w:rsidRPr="005B7244">
        <w:rPr>
          <w:rStyle w:val="ControlBreadcrumbChar"/>
        </w:rPr>
        <w:t>[AU-1 (a) (1)]</w:t>
      </w:r>
    </w:p>
    <w:p w14:paraId="74B06CA7" w14:textId="144818CF"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[AU-1 (a) (1) (a)]</w:t>
      </w:r>
    </w:p>
    <w:p w14:paraId="2F4537DB" w14:textId="6D0125E1" w:rsidR="000A160E" w:rsidRDefault="003B0D92" w:rsidP="00D351BA">
      <w:pPr>
        <w:pStyle w:val="BodyText"/>
        <w:numPr>
          <w:ilvl w:val="1"/>
          <w:numId w:val="29"/>
        </w:numPr>
        <w:spacing w:after="0" w:line="240" w:lineRule="auto"/>
      </w:pPr>
      <w:proofErr w:type="gramStart"/>
      <w:r>
        <w:t>Is</w:t>
      </w:r>
      <w:proofErr w:type="gramEnd"/>
      <w:r w:rsidR="000A160E">
        <w:t xml:space="preserve"> consistent with applicable laws, executive orders, directives, regulations, policies, standards, and guidelines </w:t>
      </w:r>
      <w:r w:rsidR="000A160E" w:rsidRPr="005E6643">
        <w:rPr>
          <w:rStyle w:val="ControlBreadcrumbChar"/>
        </w:rPr>
        <w:t>[AU-1 (a) (1) (b)]</w:t>
      </w:r>
    </w:p>
    <w:p w14:paraId="0D7CA9B3" w14:textId="15648A19" w:rsidR="000A160E" w:rsidRDefault="005B7244" w:rsidP="00612695">
      <w:pPr>
        <w:pStyle w:val="BodyText"/>
        <w:numPr>
          <w:ilvl w:val="0"/>
          <w:numId w:val="29"/>
        </w:numPr>
        <w:spacing w:after="0" w:line="240" w:lineRule="auto"/>
      </w:pPr>
      <w:r>
        <w:t xml:space="preserve">Procedures </w:t>
      </w:r>
      <w:r w:rsidR="000A160E">
        <w:t xml:space="preserve">to facilitate the implementation of Audit and Accountability Policy and the associated Audit and Accountability controls </w:t>
      </w:r>
      <w:r w:rsidR="000A160E" w:rsidRPr="005E6643">
        <w:rPr>
          <w:rStyle w:val="ControlBreadcrumbChar"/>
        </w:rPr>
        <w:t>[AU-1 (a) (2)]</w:t>
      </w:r>
    </w:p>
    <w:p w14:paraId="0286E30A" w14:textId="77777777" w:rsidR="000A160E" w:rsidRDefault="000A160E" w:rsidP="000A160E">
      <w:pPr>
        <w:pStyle w:val="BodyText"/>
        <w:spacing w:after="0" w:line="240" w:lineRule="auto"/>
      </w:pPr>
    </w:p>
    <w:p w14:paraId="0BC0B427" w14:textId="75314A92" w:rsidR="000A160E" w:rsidRDefault="00CA33CF" w:rsidP="000A160E">
      <w:pPr>
        <w:pStyle w:val="BodyText"/>
        <w:spacing w:after="0" w:line="240" w:lineRule="auto"/>
      </w:pPr>
      <w:r w:rsidRPr="00CA33CF">
        <w:rPr>
          <w:color w:val="FF0000"/>
        </w:rPr>
        <w:t>{Insert Company Name}</w:t>
      </w:r>
      <w:r w:rsidR="000A160E">
        <w:t xml:space="preserve"> must designate a Chief Information Security Officer (CISO) to manage the development, documentation, and dissemination of the Audit and Accountability policy and procedures. </w:t>
      </w:r>
      <w:r w:rsidR="000A160E" w:rsidRPr="005E6643">
        <w:rPr>
          <w:rStyle w:val="ControlBreadcrumbChar"/>
        </w:rPr>
        <w:t>[AU-1 (b)]</w:t>
      </w:r>
      <w:r w:rsidR="000A160E">
        <w:t xml:space="preserve"> </w:t>
      </w:r>
    </w:p>
    <w:p w14:paraId="7ACBF483" w14:textId="77777777" w:rsidR="000A160E" w:rsidRDefault="000A160E" w:rsidP="000A160E">
      <w:pPr>
        <w:pStyle w:val="BodyText"/>
        <w:spacing w:after="0" w:line="240" w:lineRule="auto"/>
      </w:pPr>
    </w:p>
    <w:p w14:paraId="7D704D33" w14:textId="4237CACA" w:rsidR="000A160E" w:rsidRDefault="00CA33CF" w:rsidP="000A160E">
      <w:pPr>
        <w:pStyle w:val="BodyText"/>
        <w:spacing w:after="0" w:line="240" w:lineRule="auto"/>
      </w:pPr>
      <w:r w:rsidRPr="00CA33CF">
        <w:rPr>
          <w:color w:val="FF0000"/>
        </w:rPr>
        <w:t>{Insert Company Name}</w:t>
      </w:r>
      <w:r w:rsidR="000A160E">
        <w:t xml:space="preserve"> must review and update the current Audit and Accountability: </w:t>
      </w:r>
      <w:r w:rsidR="000A160E" w:rsidRPr="005E6643">
        <w:rPr>
          <w:rStyle w:val="ControlBreadcrumbChar"/>
        </w:rPr>
        <w:t>[AU-1 (c)]</w:t>
      </w:r>
    </w:p>
    <w:p w14:paraId="584E85C0" w14:textId="187BEB36" w:rsidR="000A160E" w:rsidRDefault="000A160E" w:rsidP="005B7244">
      <w:pPr>
        <w:pStyle w:val="BodyText"/>
        <w:numPr>
          <w:ilvl w:val="0"/>
          <w:numId w:val="30"/>
        </w:numPr>
        <w:spacing w:after="0" w:line="240" w:lineRule="auto"/>
      </w:pPr>
      <w:r>
        <w:t xml:space="preserve">Policies at least annually, following a significant change, and/or any compromising event </w:t>
      </w:r>
      <w:r w:rsidRPr="005E6643">
        <w:rPr>
          <w:rStyle w:val="ControlBreadcrumbChar"/>
        </w:rPr>
        <w:t>[AU-1 (c) (1)]</w:t>
      </w:r>
    </w:p>
    <w:p w14:paraId="2D41504F" w14:textId="19DE0403"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[AU-1 (c) (2)]</w:t>
      </w:r>
    </w:p>
    <w:p w14:paraId="5C24D6FC" w14:textId="55C6D9D6" w:rsidR="00846A5B" w:rsidRPr="00081F9A" w:rsidRDefault="00846A5B" w:rsidP="00081F9A">
      <w:pPr>
        <w:pStyle w:val="Style10"/>
        <w:rPr>
          <w:rFonts w:hint="eastAsia"/>
        </w:rPr>
      </w:pPr>
      <w:bookmarkStart w:id="12" w:name="_Toc189232243"/>
      <w:r w:rsidRPr="00081F9A">
        <w:t xml:space="preserve">8.2 </w:t>
      </w:r>
      <w:r w:rsidR="004157E7">
        <w:t xml:space="preserve">Event Logging </w:t>
      </w:r>
      <w:r w:rsidRPr="00081F9A">
        <w:t>[A</w:t>
      </w:r>
      <w:r w:rsidR="004157E7">
        <w:t>U</w:t>
      </w:r>
      <w:r w:rsidRPr="00081F9A">
        <w:t>-2]</w:t>
      </w:r>
      <w:bookmarkEnd w:id="12"/>
    </w:p>
    <w:p w14:paraId="23ACCC3A" w14:textId="4454B8DD" w:rsidR="00FD7973" w:rsidRDefault="00FD7973" w:rsidP="00F87E5E">
      <w:pPr>
        <w:pStyle w:val="BodyText"/>
        <w:spacing w:line="240" w:lineRule="auto"/>
      </w:pPr>
      <w:r>
        <w:t>A</w:t>
      </w:r>
      <w:r w:rsidR="00516E87">
        <w:t>s</w:t>
      </w:r>
      <w:r>
        <w:t xml:space="preserve"> </w:t>
      </w:r>
      <w:r w:rsidR="00CA33CF" w:rsidRPr="00CA33CF">
        <w:rPr>
          <w:color w:val="FF0000"/>
        </w:rPr>
        <w:t>{Insert Company Name}</w:t>
      </w:r>
      <w:r>
        <w:t xml:space="preserve"> must coordinate the event logging function with other organizational entities requiring audit related information to enhance support and to guide the selection of auditable events. </w:t>
      </w:r>
      <w:r w:rsidRPr="004E7C8D">
        <w:rPr>
          <w:rStyle w:val="ControlBreadcrumbChar"/>
        </w:rPr>
        <w:t>[AU-2 (b)]</w:t>
      </w:r>
      <w:r>
        <w:t xml:space="preserve"> </w:t>
      </w:r>
    </w:p>
    <w:p w14:paraId="37239201" w14:textId="456D4A44" w:rsidR="00FD7973" w:rsidRDefault="00CA33CF" w:rsidP="00F87E5E">
      <w:pPr>
        <w:pStyle w:val="BodyText"/>
        <w:spacing w:line="240" w:lineRule="auto"/>
      </w:pPr>
      <w:r w:rsidRPr="00CA33CF">
        <w:rPr>
          <w:color w:val="FF0000"/>
        </w:rPr>
        <w:t>{Insert Company Name}</w:t>
      </w:r>
      <w:r w:rsidR="00FD7973">
        <w:t xml:space="preserve"> must identify the types of events that the system is capable of logging and determined the type of events required to be logged to support after-the-fact investigations of security incidents. </w:t>
      </w:r>
      <w:r w:rsidR="00FD7973" w:rsidRPr="004E7C8D">
        <w:rPr>
          <w:rStyle w:val="ControlBreadcrumbChar"/>
        </w:rPr>
        <w:t>[AU-2 (a, d)]</w:t>
      </w:r>
      <w:r w:rsidR="00FD7973">
        <w:t xml:space="preserve"> </w:t>
      </w:r>
    </w:p>
    <w:p w14:paraId="6AA50E65" w14:textId="3742E0DC" w:rsidR="00FD7973" w:rsidRDefault="00CA33CF" w:rsidP="004E7C8D">
      <w:pPr>
        <w:pStyle w:val="BodyText"/>
        <w:spacing w:line="240" w:lineRule="auto"/>
      </w:pPr>
      <w:r w:rsidRPr="00CA33CF">
        <w:rPr>
          <w:color w:val="FF0000"/>
        </w:rPr>
        <w:t>{Insert Company Name}</w:t>
      </w:r>
      <w:r w:rsidR="00FD7973">
        <w:t xml:space="preserve"> shall, at a minimum, collect all the following events from event sources from each </w:t>
      </w:r>
      <w:r w:rsidRPr="00CA33CF">
        <w:rPr>
          <w:color w:val="FF0000"/>
        </w:rPr>
        <w:t>{Insert Company Name}</w:t>
      </w:r>
      <w:r w:rsidR="00FD7973">
        <w:t xml:space="preserve"> information system. </w:t>
      </w:r>
      <w:r w:rsidR="00FD7973" w:rsidRPr="004E7C8D">
        <w:rPr>
          <w:rStyle w:val="ControlBreadcrumbChar"/>
        </w:rPr>
        <w:t>[AU-2 (c)]</w:t>
      </w:r>
    </w:p>
    <w:p w14:paraId="59263752" w14:textId="293888B7" w:rsidR="00FD7973" w:rsidRDefault="00CA33CF" w:rsidP="00F87E5E">
      <w:pPr>
        <w:pStyle w:val="BodyText"/>
        <w:numPr>
          <w:ilvl w:val="0"/>
          <w:numId w:val="32"/>
        </w:numPr>
        <w:spacing w:after="0" w:line="240" w:lineRule="auto"/>
      </w:pPr>
      <w:r w:rsidRPr="00CA33CF">
        <w:rPr>
          <w:color w:val="FF0000"/>
        </w:rPr>
        <w:lastRenderedPageBreak/>
        <w:t>{Insert Company Name}</w:t>
      </w:r>
      <w:r w:rsidR="00FD7973">
        <w:t xml:space="preserve"> must ensure that </w:t>
      </w:r>
      <w:proofErr w:type="gramStart"/>
      <w:r w:rsidR="00FD7973">
        <w:t>infrastructure</w:t>
      </w:r>
      <w:proofErr w:type="gramEnd"/>
      <w:r w:rsidR="00FD7973">
        <w:t xml:space="preserve"> continually logs the following events: </w:t>
      </w:r>
    </w:p>
    <w:p w14:paraId="2A251D95" w14:textId="42987A41" w:rsidR="00FD7973" w:rsidRDefault="00FD7973" w:rsidP="00F87E5E">
      <w:pPr>
        <w:pStyle w:val="BodyText"/>
        <w:numPr>
          <w:ilvl w:val="1"/>
          <w:numId w:val="32"/>
        </w:numPr>
        <w:spacing w:after="0" w:line="240" w:lineRule="auto"/>
      </w:pPr>
      <w:r>
        <w:t>Successful and unsuccessful account logon events</w:t>
      </w:r>
    </w:p>
    <w:p w14:paraId="6CEC99F8" w14:textId="64CAF7CF" w:rsidR="00FD7973" w:rsidRDefault="00FD7973" w:rsidP="00F87E5E">
      <w:pPr>
        <w:pStyle w:val="BodyText"/>
        <w:numPr>
          <w:ilvl w:val="1"/>
          <w:numId w:val="32"/>
        </w:numPr>
        <w:spacing w:after="0" w:line="240" w:lineRule="auto"/>
      </w:pPr>
      <w:r>
        <w:t>Account management events</w:t>
      </w:r>
    </w:p>
    <w:p w14:paraId="4BDBABD0" w14:textId="51D233E2" w:rsidR="00FD7973" w:rsidRDefault="00FD7973" w:rsidP="00F87E5E">
      <w:pPr>
        <w:pStyle w:val="BodyText"/>
        <w:numPr>
          <w:ilvl w:val="1"/>
          <w:numId w:val="32"/>
        </w:numPr>
        <w:spacing w:after="0" w:line="240" w:lineRule="auto"/>
      </w:pPr>
      <w:r>
        <w:t xml:space="preserve">Object access </w:t>
      </w:r>
    </w:p>
    <w:p w14:paraId="455B39FB" w14:textId="518D614C" w:rsidR="00FD7973" w:rsidRDefault="00FD7973" w:rsidP="00F87E5E">
      <w:pPr>
        <w:pStyle w:val="BodyText"/>
        <w:numPr>
          <w:ilvl w:val="1"/>
          <w:numId w:val="32"/>
        </w:numPr>
        <w:spacing w:after="0" w:line="240" w:lineRule="auto"/>
      </w:pPr>
      <w:r>
        <w:t xml:space="preserve">Policy </w:t>
      </w:r>
      <w:proofErr w:type="gramStart"/>
      <w:r>
        <w:t>change</w:t>
      </w:r>
      <w:proofErr w:type="gramEnd"/>
    </w:p>
    <w:p w14:paraId="57CC2FD8" w14:textId="1BFD4EAA" w:rsidR="00FD7973" w:rsidRDefault="00FD7973" w:rsidP="00F87E5E">
      <w:pPr>
        <w:pStyle w:val="BodyText"/>
        <w:numPr>
          <w:ilvl w:val="1"/>
          <w:numId w:val="32"/>
        </w:numPr>
        <w:spacing w:after="0" w:line="240" w:lineRule="auto"/>
      </w:pPr>
      <w:r>
        <w:t>Privilege functions</w:t>
      </w:r>
    </w:p>
    <w:p w14:paraId="4F544D41" w14:textId="0C608A25" w:rsidR="00FD7973" w:rsidRDefault="00FD7973" w:rsidP="00F87E5E">
      <w:pPr>
        <w:pStyle w:val="BodyText"/>
        <w:numPr>
          <w:ilvl w:val="1"/>
          <w:numId w:val="32"/>
        </w:numPr>
        <w:spacing w:after="0" w:line="240" w:lineRule="auto"/>
      </w:pPr>
      <w:r>
        <w:t xml:space="preserve">Process tracking </w:t>
      </w:r>
    </w:p>
    <w:p w14:paraId="7024A402" w14:textId="05C5387D" w:rsidR="00FD7973" w:rsidRDefault="00FD7973" w:rsidP="00F87E5E">
      <w:pPr>
        <w:pStyle w:val="BodyText"/>
        <w:numPr>
          <w:ilvl w:val="1"/>
          <w:numId w:val="32"/>
        </w:numPr>
        <w:spacing w:after="0" w:line="240" w:lineRule="auto"/>
      </w:pPr>
      <w:r>
        <w:t>System events</w:t>
      </w:r>
    </w:p>
    <w:p w14:paraId="205DE5A2" w14:textId="00BEE172" w:rsidR="003E25F1" w:rsidRDefault="00CA33CF" w:rsidP="003E25F1">
      <w:pPr>
        <w:pStyle w:val="BodyText"/>
        <w:numPr>
          <w:ilvl w:val="0"/>
          <w:numId w:val="31"/>
        </w:numPr>
        <w:spacing w:after="0" w:line="240" w:lineRule="auto"/>
      </w:pPr>
      <w:r w:rsidRPr="00CA33CF">
        <w:rPr>
          <w:color w:val="FF0000"/>
        </w:rPr>
        <w:t>{Insert Company Name}</w:t>
      </w:r>
      <w:r w:rsidR="00FD7973">
        <w:t xml:space="preserve"> must ensure that web applications are continually </w:t>
      </w:r>
      <w:proofErr w:type="gramStart"/>
      <w:r w:rsidR="00FD7973">
        <w:t>logging</w:t>
      </w:r>
      <w:proofErr w:type="gramEnd"/>
      <w:r w:rsidR="00FD7973">
        <w:t xml:space="preserve"> the following events:</w:t>
      </w:r>
    </w:p>
    <w:p w14:paraId="5985917D" w14:textId="3794094C" w:rsidR="00FD7973" w:rsidRDefault="003E25F1" w:rsidP="005931A5">
      <w:pPr>
        <w:pStyle w:val="BodyText"/>
        <w:numPr>
          <w:ilvl w:val="1"/>
          <w:numId w:val="31"/>
        </w:numPr>
        <w:spacing w:after="0" w:line="240" w:lineRule="auto"/>
      </w:pPr>
      <w:r>
        <w:t>A</w:t>
      </w:r>
      <w:r w:rsidR="00FD7973">
        <w:t>dministrator activity</w:t>
      </w:r>
    </w:p>
    <w:p w14:paraId="742B52A8" w14:textId="2F797087" w:rsidR="00FD7973" w:rsidRDefault="003E25F1" w:rsidP="007E15DE">
      <w:pPr>
        <w:pStyle w:val="BodyText"/>
        <w:numPr>
          <w:ilvl w:val="1"/>
          <w:numId w:val="31"/>
        </w:numPr>
        <w:spacing w:after="0" w:line="240" w:lineRule="auto"/>
      </w:pPr>
      <w:r>
        <w:t>A</w:t>
      </w:r>
      <w:r w:rsidR="00FD7973">
        <w:t>uthentication checks</w:t>
      </w:r>
    </w:p>
    <w:p w14:paraId="3D0EE69A" w14:textId="5F3EBEED" w:rsidR="00FD7973" w:rsidRDefault="00C17B5B" w:rsidP="00E02E95">
      <w:pPr>
        <w:pStyle w:val="BodyText"/>
        <w:numPr>
          <w:ilvl w:val="1"/>
          <w:numId w:val="31"/>
        </w:numPr>
        <w:spacing w:after="0" w:line="240" w:lineRule="auto"/>
      </w:pPr>
      <w:r>
        <w:t>A</w:t>
      </w:r>
      <w:r w:rsidR="00FD7973">
        <w:t>uthorization checks</w:t>
      </w:r>
    </w:p>
    <w:p w14:paraId="7FB16740" w14:textId="7B0A192B" w:rsidR="00FD7973" w:rsidRDefault="00C17B5B" w:rsidP="00390C81">
      <w:pPr>
        <w:pStyle w:val="BodyText"/>
        <w:numPr>
          <w:ilvl w:val="1"/>
          <w:numId w:val="31"/>
        </w:numPr>
        <w:spacing w:after="0" w:line="240" w:lineRule="auto"/>
      </w:pPr>
      <w:r>
        <w:t>D</w:t>
      </w:r>
      <w:r w:rsidR="00FD7973">
        <w:t>ata deletions</w:t>
      </w:r>
    </w:p>
    <w:p w14:paraId="53D30320" w14:textId="71638783" w:rsidR="00FD7973" w:rsidRDefault="00C17B5B" w:rsidP="0094501E">
      <w:pPr>
        <w:pStyle w:val="BodyText"/>
        <w:numPr>
          <w:ilvl w:val="1"/>
          <w:numId w:val="31"/>
        </w:numPr>
        <w:spacing w:after="0" w:line="240" w:lineRule="auto"/>
      </w:pPr>
      <w:r>
        <w:t>D</w:t>
      </w:r>
      <w:r w:rsidR="00FD7973">
        <w:t>ata access</w:t>
      </w:r>
    </w:p>
    <w:p w14:paraId="612BCCA6" w14:textId="497CB054" w:rsidR="00FD7973" w:rsidRDefault="00C17B5B" w:rsidP="0050247C">
      <w:pPr>
        <w:pStyle w:val="BodyText"/>
        <w:numPr>
          <w:ilvl w:val="1"/>
          <w:numId w:val="31"/>
        </w:numPr>
        <w:spacing w:after="0" w:line="240" w:lineRule="auto"/>
      </w:pPr>
      <w:r>
        <w:t>D</w:t>
      </w:r>
      <w:r w:rsidR="00FD7973">
        <w:t>ata changes</w:t>
      </w:r>
    </w:p>
    <w:p w14:paraId="6856D6F7" w14:textId="08BE458C" w:rsidR="00FD7973" w:rsidRDefault="00C17B5B" w:rsidP="00AF4393">
      <w:pPr>
        <w:pStyle w:val="BodyText"/>
        <w:numPr>
          <w:ilvl w:val="1"/>
          <w:numId w:val="31"/>
        </w:numPr>
        <w:spacing w:after="0" w:line="240" w:lineRule="auto"/>
      </w:pPr>
      <w:r>
        <w:t>P</w:t>
      </w:r>
      <w:r w:rsidR="00FD7973">
        <w:t>ermission changes</w:t>
      </w:r>
    </w:p>
    <w:p w14:paraId="233DA528" w14:textId="77777777" w:rsidR="00F87E5E" w:rsidRDefault="00F87E5E" w:rsidP="00F87E5E">
      <w:pPr>
        <w:pStyle w:val="BodyText"/>
        <w:spacing w:after="0" w:line="240" w:lineRule="auto"/>
        <w:ind w:left="1440"/>
      </w:pPr>
    </w:p>
    <w:p w14:paraId="5A933353" w14:textId="68DBB50B" w:rsidR="00846A5B" w:rsidRDefault="00CA33CF" w:rsidP="003E25F1">
      <w:pPr>
        <w:pStyle w:val="BodyText"/>
        <w:spacing w:after="0" w:line="240" w:lineRule="auto"/>
      </w:pPr>
      <w:r w:rsidRPr="00CA33CF">
        <w:rPr>
          <w:color w:val="FF0000"/>
        </w:rPr>
        <w:t>{Insert Company Name}</w:t>
      </w:r>
      <w:r w:rsidR="00FD7973">
        <w:t xml:space="preserve"> must ensure that additional events can be logged, as needed, to support troubleshooting of issues such as infrastructure, web application issues, or security incidents. </w:t>
      </w:r>
      <w:r w:rsidR="00FD7973" w:rsidRPr="0082405F">
        <w:rPr>
          <w:rStyle w:val="ControlBreadcrumbChar"/>
        </w:rPr>
        <w:t>[AU-2 (c</w:t>
      </w:r>
      <w:proofErr w:type="gramStart"/>
      <w:r w:rsidR="00FD7973" w:rsidRPr="0082405F">
        <w:rPr>
          <w:rStyle w:val="ControlBreadcrumbChar"/>
        </w:rPr>
        <w:t>)]</w:t>
      </w:r>
      <w:r w:rsidR="00FD7973">
        <w:t xml:space="preserve"> </w:t>
      </w:r>
      <w:r w:rsidRPr="00CA33CF">
        <w:rPr>
          <w:color w:val="FF0000"/>
        </w:rPr>
        <w:t>{</w:t>
      </w:r>
      <w:proofErr w:type="gramEnd"/>
      <w:r w:rsidRPr="00CA33CF">
        <w:rPr>
          <w:color w:val="FF0000"/>
        </w:rPr>
        <w:t>Insert Company Name}</w:t>
      </w:r>
      <w:r w:rsidR="00FD7973">
        <w:t xml:space="preserve"> should review and update the logged events annually or whenever there is a change in the threat environment. </w:t>
      </w:r>
      <w:r w:rsidR="00FD7973" w:rsidRPr="0082405F">
        <w:rPr>
          <w:rStyle w:val="ControlBreadcrumbChar"/>
        </w:rPr>
        <w:t>[AU-2 (e)]</w:t>
      </w:r>
      <w:r w:rsidR="00FD7973">
        <w:t xml:space="preserve"> Capabilities must be in place to log additional events based on current threat information and ongoing risk assessment.</w:t>
      </w:r>
    </w:p>
    <w:p w14:paraId="64FCE608" w14:textId="0B440B4B" w:rsidR="00846A5B" w:rsidRPr="00846A5B" w:rsidRDefault="00846A5B" w:rsidP="00265D19">
      <w:pPr>
        <w:pStyle w:val="Style10"/>
        <w:rPr>
          <w:rFonts w:hint="eastAsia"/>
        </w:rPr>
      </w:pPr>
      <w:bookmarkStart w:id="13" w:name="_Toc189232244"/>
      <w:r w:rsidRPr="00846A5B">
        <w:t>8.</w:t>
      </w:r>
      <w:r>
        <w:t>3</w:t>
      </w:r>
      <w:r w:rsidRPr="00846A5B">
        <w:t xml:space="preserve"> </w:t>
      </w:r>
      <w:r w:rsidR="0082405F">
        <w:t xml:space="preserve">Content of Audit Records </w:t>
      </w:r>
      <w:r w:rsidR="00C412CD" w:rsidRPr="00C412CD">
        <w:t>[A</w:t>
      </w:r>
      <w:r w:rsidR="0082405F">
        <w:t>U</w:t>
      </w:r>
      <w:r w:rsidR="00C412CD" w:rsidRPr="00C412CD">
        <w:t>-3</w:t>
      </w:r>
      <w:r w:rsidR="001B13AC">
        <w:t>, AU-3 (1)</w:t>
      </w:r>
      <w:r w:rsidR="00C412CD" w:rsidRPr="00C412CD">
        <w:t>]</w:t>
      </w:r>
      <w:bookmarkEnd w:id="13"/>
    </w:p>
    <w:p w14:paraId="411B1D4D" w14:textId="2D895F98" w:rsidR="009E4ED5" w:rsidRDefault="00CA33CF" w:rsidP="009E4ED5">
      <w:pPr>
        <w:pStyle w:val="BodyText"/>
        <w:spacing w:after="0" w:line="240" w:lineRule="auto"/>
      </w:pPr>
      <w:r w:rsidRPr="00CA33CF">
        <w:rPr>
          <w:color w:val="FF0000"/>
        </w:rPr>
        <w:t>{Insert Company Name}</w:t>
      </w:r>
      <w:r w:rsidR="009E4ED5">
        <w:t xml:space="preserve"> must ensure that the information system generates audit records that contain, at a minimum, the following information:</w:t>
      </w:r>
    </w:p>
    <w:p w14:paraId="483FDBA7" w14:textId="08326BA4" w:rsidR="009E4ED5" w:rsidRDefault="009E4ED5" w:rsidP="00EB3ED9">
      <w:pPr>
        <w:pStyle w:val="BodyText"/>
        <w:numPr>
          <w:ilvl w:val="0"/>
          <w:numId w:val="33"/>
        </w:numPr>
        <w:spacing w:after="0" w:line="240" w:lineRule="auto"/>
      </w:pPr>
      <w:r>
        <w:t xml:space="preserve">Type of event </w:t>
      </w:r>
      <w:r w:rsidRPr="000A09FC">
        <w:rPr>
          <w:rStyle w:val="ControlBreadcrumbChar"/>
        </w:rPr>
        <w:t>[AU-3 (a)]</w:t>
      </w:r>
    </w:p>
    <w:p w14:paraId="54DA76D9" w14:textId="75AD542C" w:rsidR="009E4ED5" w:rsidRDefault="009E4ED5" w:rsidP="00EB3ED9">
      <w:pPr>
        <w:pStyle w:val="BodyText"/>
        <w:numPr>
          <w:ilvl w:val="0"/>
          <w:numId w:val="33"/>
        </w:numPr>
        <w:spacing w:after="0" w:line="240" w:lineRule="auto"/>
      </w:pPr>
      <w:r>
        <w:t xml:space="preserve">Date and time of the event </w:t>
      </w:r>
      <w:r w:rsidRPr="000A09FC">
        <w:rPr>
          <w:rStyle w:val="ControlBreadcrumbChar"/>
        </w:rPr>
        <w:t>[AU-3 (b)]</w:t>
      </w:r>
    </w:p>
    <w:p w14:paraId="5C0E5339" w14:textId="035AE4D7" w:rsidR="009E4ED5" w:rsidRDefault="009E4ED5" w:rsidP="00EB3ED9">
      <w:pPr>
        <w:pStyle w:val="BodyText"/>
        <w:numPr>
          <w:ilvl w:val="0"/>
          <w:numId w:val="33"/>
        </w:numPr>
        <w:spacing w:after="0" w:line="240" w:lineRule="auto"/>
      </w:pPr>
      <w:r>
        <w:t xml:space="preserve">Location of the event </w:t>
      </w:r>
      <w:r w:rsidRPr="000A09FC">
        <w:rPr>
          <w:rStyle w:val="ControlBreadcrumbChar"/>
        </w:rPr>
        <w:t>[AU-3 (c)]</w:t>
      </w:r>
    </w:p>
    <w:p w14:paraId="2C9B9D3B" w14:textId="36E764DF" w:rsidR="009E4ED5" w:rsidRDefault="009E4ED5" w:rsidP="00EB3ED9">
      <w:pPr>
        <w:pStyle w:val="BodyText"/>
        <w:numPr>
          <w:ilvl w:val="0"/>
          <w:numId w:val="33"/>
        </w:numPr>
        <w:spacing w:after="0" w:line="240" w:lineRule="auto"/>
      </w:pPr>
      <w:r>
        <w:t xml:space="preserve">Source of the event </w:t>
      </w:r>
      <w:r w:rsidRPr="000A09FC">
        <w:rPr>
          <w:rStyle w:val="ControlBreadcrumbChar"/>
        </w:rPr>
        <w:t>[AU-3 (d)]</w:t>
      </w:r>
    </w:p>
    <w:p w14:paraId="68EBAD02" w14:textId="6733D326" w:rsidR="009E4ED5" w:rsidRDefault="009E4ED5" w:rsidP="00EB3ED9">
      <w:pPr>
        <w:pStyle w:val="BodyText"/>
        <w:numPr>
          <w:ilvl w:val="0"/>
          <w:numId w:val="33"/>
        </w:numPr>
        <w:spacing w:after="0" w:line="240" w:lineRule="auto"/>
      </w:pPr>
      <w:r>
        <w:t xml:space="preserve">Outcome of the event (success or failure) </w:t>
      </w:r>
      <w:r w:rsidRPr="000A09FC">
        <w:rPr>
          <w:rStyle w:val="ControlBreadcrumbChar"/>
        </w:rPr>
        <w:t>[AU-3 (e)]</w:t>
      </w:r>
    </w:p>
    <w:p w14:paraId="345917FE" w14:textId="02ECD92A" w:rsidR="009E4ED5" w:rsidRDefault="009E4ED5" w:rsidP="000A09FC">
      <w:pPr>
        <w:pStyle w:val="BodyText"/>
        <w:numPr>
          <w:ilvl w:val="0"/>
          <w:numId w:val="33"/>
        </w:numPr>
        <w:spacing w:line="240" w:lineRule="auto"/>
      </w:pPr>
      <w:r>
        <w:t xml:space="preserve">Identity of the individuals, subjects, or objects/entities associated with the event </w:t>
      </w:r>
      <w:r w:rsidRPr="000A09FC">
        <w:rPr>
          <w:rStyle w:val="ControlBreadcrumbChar"/>
        </w:rPr>
        <w:t>[AU-3 (f)]</w:t>
      </w:r>
    </w:p>
    <w:p w14:paraId="58FA4530" w14:textId="77777777" w:rsidR="009E4ED5" w:rsidRDefault="009E4ED5" w:rsidP="009E4ED5">
      <w:pPr>
        <w:pStyle w:val="BodyText"/>
        <w:spacing w:after="0" w:line="240" w:lineRule="auto"/>
      </w:pPr>
      <w:r>
        <w:t xml:space="preserve">Audit records must be generated containing the following additional information when available: </w:t>
      </w:r>
      <w:r w:rsidRPr="000A09FC">
        <w:rPr>
          <w:rStyle w:val="ControlBreadcrumbChar"/>
        </w:rPr>
        <w:t>[AU-3 (1)]</w:t>
      </w:r>
    </w:p>
    <w:p w14:paraId="143D1B15" w14:textId="23CDA188" w:rsidR="009E4ED5" w:rsidRDefault="009E4ED5" w:rsidP="00EB3ED9">
      <w:pPr>
        <w:pStyle w:val="BodyText"/>
        <w:numPr>
          <w:ilvl w:val="0"/>
          <w:numId w:val="35"/>
        </w:numPr>
        <w:spacing w:after="0" w:line="240" w:lineRule="auto"/>
      </w:pPr>
      <w:r>
        <w:t>Session, connection, transaction, and/or activity duration</w:t>
      </w:r>
    </w:p>
    <w:p w14:paraId="0744A38A" w14:textId="6AF41757" w:rsidR="009E4ED5" w:rsidRDefault="009E4ED5" w:rsidP="00EB3ED9">
      <w:pPr>
        <w:pStyle w:val="BodyText"/>
        <w:numPr>
          <w:ilvl w:val="0"/>
          <w:numId w:val="35"/>
        </w:numPr>
        <w:spacing w:after="0" w:line="240" w:lineRule="auto"/>
      </w:pPr>
      <w:r>
        <w:t xml:space="preserve">The number of bytes </w:t>
      </w:r>
      <w:proofErr w:type="gramStart"/>
      <w:r>
        <w:t>received</w:t>
      </w:r>
      <w:proofErr w:type="gramEnd"/>
      <w:r>
        <w:t xml:space="preserve"> and bytes sent for client-server transactions</w:t>
      </w:r>
    </w:p>
    <w:p w14:paraId="6F428D5E" w14:textId="2595CD9B" w:rsidR="009E4ED5" w:rsidRDefault="009E4ED5" w:rsidP="00EB3ED9">
      <w:pPr>
        <w:pStyle w:val="BodyText"/>
        <w:numPr>
          <w:ilvl w:val="0"/>
          <w:numId w:val="35"/>
        </w:numPr>
        <w:spacing w:after="0" w:line="240" w:lineRule="auto"/>
      </w:pPr>
      <w:r>
        <w:t>Additional informational messages to diagnose or identify the event</w:t>
      </w:r>
    </w:p>
    <w:p w14:paraId="67363DBE" w14:textId="5FE05F31" w:rsidR="009E4ED5" w:rsidRDefault="009E4ED5" w:rsidP="00EB3ED9">
      <w:pPr>
        <w:pStyle w:val="BodyText"/>
        <w:numPr>
          <w:ilvl w:val="0"/>
          <w:numId w:val="35"/>
        </w:numPr>
        <w:spacing w:after="0" w:line="240" w:lineRule="auto"/>
      </w:pPr>
      <w:r>
        <w:t>Characteristics that describe or identify the object or resource being acted upon</w:t>
      </w:r>
    </w:p>
    <w:p w14:paraId="26EB7FC3" w14:textId="4078F8F5" w:rsidR="009E4ED5" w:rsidRDefault="009E4ED5" w:rsidP="00EB3ED9">
      <w:pPr>
        <w:pStyle w:val="BodyText"/>
        <w:numPr>
          <w:ilvl w:val="0"/>
          <w:numId w:val="35"/>
        </w:numPr>
        <w:spacing w:after="0" w:line="240" w:lineRule="auto"/>
      </w:pPr>
      <w:r>
        <w:t>Individual identities of group account users</w:t>
      </w:r>
    </w:p>
    <w:p w14:paraId="112C210F" w14:textId="4A7C5C5A" w:rsidR="00846A5B" w:rsidRDefault="009E4ED5" w:rsidP="00EB3ED9">
      <w:pPr>
        <w:pStyle w:val="BodyText"/>
        <w:numPr>
          <w:ilvl w:val="0"/>
          <w:numId w:val="35"/>
        </w:numPr>
        <w:spacing w:after="0" w:line="240" w:lineRule="auto"/>
      </w:pPr>
      <w:r>
        <w:t>Full text of privileged commands</w:t>
      </w:r>
    </w:p>
    <w:p w14:paraId="138CB878" w14:textId="2DB60FAE" w:rsidR="00846A5B" w:rsidRPr="00846A5B" w:rsidRDefault="00846A5B" w:rsidP="00265D19">
      <w:pPr>
        <w:pStyle w:val="Style10"/>
        <w:rPr>
          <w:rFonts w:hint="eastAsia"/>
        </w:rPr>
      </w:pPr>
      <w:bookmarkStart w:id="14" w:name="_Toc189232245"/>
      <w:r w:rsidRPr="00846A5B">
        <w:t>8.</w:t>
      </w:r>
      <w:r w:rsidR="00C412CD">
        <w:t>4</w:t>
      </w:r>
      <w:r w:rsidRPr="00846A5B">
        <w:t xml:space="preserve"> </w:t>
      </w:r>
      <w:r w:rsidR="0091409E">
        <w:t xml:space="preserve">Audit Storage Capacity </w:t>
      </w:r>
      <w:r w:rsidR="00C412CD" w:rsidRPr="00C412CD">
        <w:t>[</w:t>
      </w:r>
      <w:r w:rsidR="00754874">
        <w:t>AU</w:t>
      </w:r>
      <w:r w:rsidR="00C412CD" w:rsidRPr="00C412CD">
        <w:t>-4]</w:t>
      </w:r>
      <w:bookmarkEnd w:id="14"/>
    </w:p>
    <w:p w14:paraId="24134D64" w14:textId="497B77F2" w:rsidR="00846A5B" w:rsidRDefault="00CA33CF" w:rsidP="00754874">
      <w:pPr>
        <w:pStyle w:val="BodyText"/>
        <w:spacing w:after="0" w:line="240" w:lineRule="auto"/>
      </w:pPr>
      <w:r w:rsidRPr="00CA33CF">
        <w:rPr>
          <w:color w:val="FF0000"/>
        </w:rPr>
        <w:t>{Insert Company Name}</w:t>
      </w:r>
      <w:r w:rsidR="00754874" w:rsidRPr="00754874">
        <w:t xml:space="preserve"> must allocate audit record storage capacity and configure audit logging to reduce the likelihood of capacity being exceeded. </w:t>
      </w:r>
      <w:r w:rsidR="00754874" w:rsidRPr="0095726E">
        <w:rPr>
          <w:rStyle w:val="ControlBreadcrumbChar"/>
        </w:rPr>
        <w:t>[AU-4]</w:t>
      </w:r>
      <w:r w:rsidR="00754874" w:rsidRPr="00754874">
        <w:t xml:space="preserve"> This may include using auto-provisioning technologies to dynamically allocate more storage, when needed.</w:t>
      </w:r>
    </w:p>
    <w:p w14:paraId="16E4F201" w14:textId="19AEF597" w:rsidR="00846A5B" w:rsidRPr="00846A5B" w:rsidRDefault="00846A5B" w:rsidP="00265D19">
      <w:pPr>
        <w:pStyle w:val="Style10"/>
        <w:rPr>
          <w:rFonts w:hint="eastAsia"/>
        </w:rPr>
      </w:pPr>
      <w:bookmarkStart w:id="15" w:name="_Toc189232246"/>
      <w:r w:rsidRPr="00846A5B">
        <w:lastRenderedPageBreak/>
        <w:t>8.</w:t>
      </w:r>
      <w:r w:rsidR="00C412CD">
        <w:t>5</w:t>
      </w:r>
      <w:r w:rsidRPr="00846A5B">
        <w:t xml:space="preserve"> </w:t>
      </w:r>
      <w:r w:rsidR="00E079AB">
        <w:t xml:space="preserve">Response to Audit Processing Failures </w:t>
      </w:r>
      <w:r w:rsidR="00C412CD" w:rsidRPr="00C412CD">
        <w:t>[A</w:t>
      </w:r>
      <w:r w:rsidR="00701D73">
        <w:t>U</w:t>
      </w:r>
      <w:r w:rsidR="00C412CD" w:rsidRPr="00C412CD">
        <w:t>-</w:t>
      </w:r>
      <w:proofErr w:type="gramStart"/>
      <w:r w:rsidR="00C412CD" w:rsidRPr="00C412CD">
        <w:t>5</w:t>
      </w:r>
      <w:r w:rsidR="00C32231">
        <w:t>, {</w:t>
      </w:r>
      <w:proofErr w:type="gramEnd"/>
      <w:r w:rsidR="00C32231">
        <w:t>AU-5 (1,2) High Only}]</w:t>
      </w:r>
      <w:bookmarkEnd w:id="15"/>
    </w:p>
    <w:p w14:paraId="1086F024" w14:textId="346EA4A9" w:rsidR="00FE674A" w:rsidRDefault="00CA33CF" w:rsidP="00997D88">
      <w:pPr>
        <w:pStyle w:val="BodyText"/>
        <w:spacing w:after="0" w:line="240" w:lineRule="auto"/>
      </w:pPr>
      <w:r w:rsidRPr="00CA33CF">
        <w:rPr>
          <w:color w:val="FF0000"/>
        </w:rPr>
        <w:t>{Insert Company Name}</w:t>
      </w:r>
      <w:r w:rsidR="00FE674A">
        <w:t xml:space="preserve"> shall ensure that the system alerts the </w:t>
      </w:r>
      <w:r w:rsidRPr="00CA33CF">
        <w:rPr>
          <w:color w:val="FF0000"/>
        </w:rPr>
        <w:t>{Insert Company Name}</w:t>
      </w:r>
      <w:r w:rsidR="00FE674A">
        <w:t xml:space="preserve"> Technology Team in near real-time in the event of an audit logging processing failure </w:t>
      </w:r>
      <w:r w:rsidR="00FE674A" w:rsidRPr="00A21745">
        <w:rPr>
          <w:rStyle w:val="ControlBreadcrumbChar"/>
        </w:rPr>
        <w:t>[AU-5 (a)]</w:t>
      </w:r>
      <w:r w:rsidR="00FE674A">
        <w:t xml:space="preserve"> and overwrites the oldest record until the failure is remediated </w:t>
      </w:r>
      <w:r w:rsidR="00FE674A" w:rsidRPr="00A21745">
        <w:rPr>
          <w:rStyle w:val="ControlBreadcrumbChar"/>
        </w:rPr>
        <w:t>[AU-5 (b)]</w:t>
      </w:r>
      <w:r w:rsidR="00FE674A">
        <w:t>.</w:t>
      </w:r>
    </w:p>
    <w:p w14:paraId="53CC520D" w14:textId="77777777" w:rsidR="00997D88" w:rsidRDefault="00997D88" w:rsidP="00FE674A">
      <w:pPr>
        <w:pStyle w:val="BodyText"/>
        <w:spacing w:after="0" w:line="240" w:lineRule="auto"/>
        <w:rPr>
          <w:b/>
          <w:bCs/>
        </w:rPr>
      </w:pPr>
    </w:p>
    <w:p w14:paraId="23B7597D" w14:textId="1D3D4D54" w:rsidR="00FE674A" w:rsidRPr="00A21745" w:rsidRDefault="00FE674A" w:rsidP="00FE674A">
      <w:pPr>
        <w:pStyle w:val="BodyText"/>
        <w:spacing w:after="0" w:line="240" w:lineRule="auto"/>
        <w:rPr>
          <w:b/>
          <w:bCs/>
        </w:rPr>
      </w:pPr>
      <w:r w:rsidRPr="00A21745">
        <w:rPr>
          <w:b/>
          <w:bCs/>
        </w:rPr>
        <w:t xml:space="preserve">For high impact systems only: </w:t>
      </w:r>
    </w:p>
    <w:p w14:paraId="07139FC5" w14:textId="1221F12B" w:rsidR="00846A5B" w:rsidRDefault="00CA33CF" w:rsidP="00330B9B">
      <w:pPr>
        <w:pStyle w:val="BodyText"/>
        <w:spacing w:after="0" w:line="240" w:lineRule="auto"/>
      </w:pPr>
      <w:r w:rsidRPr="00CA33CF">
        <w:rPr>
          <w:color w:val="FF0000"/>
        </w:rPr>
        <w:t>{Insert Company Name}</w:t>
      </w:r>
      <w:r w:rsidR="00FE674A">
        <w:t xml:space="preserve"> shall ensure a warning is provided to designated IT/IS personnel within four (4) hours when allocated audit log storage volume reaches seventy-five (75) percent of repository or one month before maximum audit log storage is expected to be negatively impacted. </w:t>
      </w:r>
      <w:r w:rsidR="00FE674A" w:rsidRPr="00A21745">
        <w:rPr>
          <w:rStyle w:val="ControlBreadcrumbChar"/>
        </w:rPr>
        <w:t>[AU-5 (1</w:t>
      </w:r>
      <w:proofErr w:type="gramStart"/>
      <w:r w:rsidR="00FE674A" w:rsidRPr="00A21745">
        <w:rPr>
          <w:rStyle w:val="ControlBreadcrumbChar"/>
        </w:rPr>
        <w:t>)]</w:t>
      </w:r>
      <w:r w:rsidR="00FE674A">
        <w:t xml:space="preserve"> </w:t>
      </w:r>
      <w:r w:rsidRPr="00CA33CF">
        <w:rPr>
          <w:color w:val="FF0000"/>
        </w:rPr>
        <w:t>{</w:t>
      </w:r>
      <w:proofErr w:type="gramEnd"/>
      <w:r w:rsidRPr="00CA33CF">
        <w:rPr>
          <w:color w:val="FF0000"/>
        </w:rPr>
        <w:t>Insert Company Name}</w:t>
      </w:r>
      <w:r w:rsidR="00FE674A">
        <w:t xml:space="preserve"> also ensures an alert is provided in near real-time to IT/IS personnel with authority to address failed audit events, when audit events requiring real-time alerts fail. </w:t>
      </w:r>
      <w:r w:rsidR="00FE674A" w:rsidRPr="00A21745">
        <w:rPr>
          <w:rStyle w:val="ControlBreadcrumbChar"/>
        </w:rPr>
        <w:t>[AU-5 (2)]</w:t>
      </w:r>
    </w:p>
    <w:p w14:paraId="34ADC4A5" w14:textId="3AB605D0" w:rsidR="00846A5B" w:rsidRPr="00846A5B" w:rsidRDefault="00846A5B" w:rsidP="00265D19">
      <w:pPr>
        <w:pStyle w:val="Style10"/>
        <w:rPr>
          <w:rFonts w:hint="eastAsia"/>
        </w:rPr>
      </w:pPr>
      <w:bookmarkStart w:id="16" w:name="_Toc189232247"/>
      <w:r w:rsidRPr="00846A5B">
        <w:t>8.</w:t>
      </w:r>
      <w:r w:rsidR="00C412CD">
        <w:t>6</w:t>
      </w:r>
      <w:r w:rsidRPr="00846A5B">
        <w:t xml:space="preserve"> </w:t>
      </w:r>
      <w:r w:rsidR="00F1400C">
        <w:t xml:space="preserve">Audit Record Review, analysis, and Reporting </w:t>
      </w:r>
      <w:r w:rsidR="003F219D">
        <w:t>[</w:t>
      </w:r>
      <w:r w:rsidR="002B441A">
        <w:t>AU</w:t>
      </w:r>
      <w:r w:rsidR="005C0214">
        <w:t>-</w:t>
      </w:r>
      <w:r w:rsidR="00F1400C">
        <w:t>6, AU-6</w:t>
      </w:r>
      <w:r w:rsidR="007223CD">
        <w:t xml:space="preserve"> (1,3</w:t>
      </w:r>
      <w:proofErr w:type="gramStart"/>
      <w:r w:rsidR="007223CD">
        <w:t xml:space="preserve">), </w:t>
      </w:r>
      <w:r w:rsidR="002B441A">
        <w:t>{</w:t>
      </w:r>
      <w:proofErr w:type="gramEnd"/>
      <w:r w:rsidR="002B441A">
        <w:t>AU-</w:t>
      </w:r>
      <w:r w:rsidR="007223CD">
        <w:t>6</w:t>
      </w:r>
      <w:r w:rsidR="002B441A">
        <w:t xml:space="preserve"> (</w:t>
      </w:r>
      <w:r w:rsidR="007223CD">
        <w:t>4,5,6,7</w:t>
      </w:r>
      <w:r w:rsidR="002B441A">
        <w:t xml:space="preserve">) </w:t>
      </w:r>
      <w:r w:rsidR="00C412CD" w:rsidRPr="00C412CD">
        <w:t>High Only}]</w:t>
      </w:r>
      <w:bookmarkEnd w:id="16"/>
    </w:p>
    <w:p w14:paraId="60925FCD" w14:textId="628F20D5" w:rsidR="0021372B" w:rsidRDefault="00CA33CF" w:rsidP="008E44A5">
      <w:pPr>
        <w:pStyle w:val="BodyText"/>
        <w:spacing w:line="240" w:lineRule="auto"/>
      </w:pPr>
      <w:r w:rsidRPr="00CA33CF">
        <w:rPr>
          <w:color w:val="FF0000"/>
        </w:rPr>
        <w:t>{Insert Company Name}</w:t>
      </w:r>
      <w:r w:rsidR="0021372B">
        <w:t xml:space="preserve"> must review and analyze information system audit records at least weekly. At a minimum, this review should include analysis for indications of inappropriate or unusual activity as it relates to account usage, privileged access requests, data access requests, and suspicious SQL queries. </w:t>
      </w:r>
      <w:r w:rsidR="0021372B" w:rsidRPr="008E44A5">
        <w:rPr>
          <w:rStyle w:val="ControlBreadcrumbChar"/>
        </w:rPr>
        <w:t>[AU-6 (a)]</w:t>
      </w:r>
    </w:p>
    <w:p w14:paraId="6A721E4D" w14:textId="77777777" w:rsidR="0021372B" w:rsidRDefault="0021372B" w:rsidP="008E44A5">
      <w:pPr>
        <w:pStyle w:val="BodyText"/>
        <w:spacing w:line="240" w:lineRule="auto"/>
      </w:pPr>
      <w:r>
        <w:t xml:space="preserve">Audit findings must be reported to the Information Security Team </w:t>
      </w:r>
      <w:r w:rsidRPr="008E44A5">
        <w:rPr>
          <w:rStyle w:val="ControlBreadcrumbChar"/>
        </w:rPr>
        <w:t>[AU-6 (b)]</w:t>
      </w:r>
      <w:r>
        <w:t xml:space="preserve"> so adjustments can be made to the level of audit review, analysis, and reporting within the information system when there is a change in risk based on law enforcement information, intelligence information or other credible sources of information to organizational operations, assets, and individuals. </w:t>
      </w:r>
      <w:r w:rsidRPr="008E44A5">
        <w:rPr>
          <w:rStyle w:val="ControlBreadcrumbChar"/>
        </w:rPr>
        <w:t>[AU-6 (c)]</w:t>
      </w:r>
    </w:p>
    <w:p w14:paraId="37016037" w14:textId="50ABE98C" w:rsidR="0021372B" w:rsidRDefault="00CA33CF" w:rsidP="008E44A5">
      <w:pPr>
        <w:pStyle w:val="BodyText"/>
        <w:spacing w:line="240" w:lineRule="auto"/>
      </w:pPr>
      <w:r w:rsidRPr="00CA33CF">
        <w:rPr>
          <w:color w:val="FF0000"/>
        </w:rPr>
        <w:t>{Insert Company Name}</w:t>
      </w:r>
      <w:r w:rsidR="0021372B">
        <w:t xml:space="preserve"> must employ automated event alert reporting to integrate audit review, analysis, and reporting processes. </w:t>
      </w:r>
      <w:r w:rsidR="0021372B" w:rsidRPr="008E44A5">
        <w:rPr>
          <w:rStyle w:val="ControlBreadcrumbChar"/>
        </w:rPr>
        <w:t>[AU-6 (1)]</w:t>
      </w:r>
      <w:r w:rsidR="0021372B">
        <w:t xml:space="preserve"> Automated event alert reporting supports organizational processes for incident response, continuous monitoring, and investigation and response to suspicious activities. </w:t>
      </w:r>
      <w:r w:rsidRPr="00CA33CF">
        <w:rPr>
          <w:color w:val="FF0000"/>
        </w:rPr>
        <w:t>{Insert Company Name}</w:t>
      </w:r>
      <w:r w:rsidR="0021372B">
        <w:t xml:space="preserve"> must analyze and correlate audit records across different repositories to gain organization-wide situational awareness. </w:t>
      </w:r>
      <w:r w:rsidR="0021372B" w:rsidRPr="008E44A5">
        <w:rPr>
          <w:rStyle w:val="ControlBreadcrumbChar"/>
        </w:rPr>
        <w:t>[AU-6 (3)]</w:t>
      </w:r>
    </w:p>
    <w:p w14:paraId="4AD4FB91" w14:textId="77777777" w:rsidR="0021372B" w:rsidRPr="008E44A5" w:rsidRDefault="0021372B" w:rsidP="008E44A5">
      <w:pPr>
        <w:pStyle w:val="BodyText"/>
        <w:spacing w:line="240" w:lineRule="auto"/>
        <w:rPr>
          <w:b/>
          <w:bCs/>
        </w:rPr>
      </w:pPr>
      <w:r w:rsidRPr="008E44A5">
        <w:rPr>
          <w:b/>
          <w:bCs/>
        </w:rPr>
        <w:t>For high impact systems only</w:t>
      </w:r>
    </w:p>
    <w:p w14:paraId="67C3BE7E" w14:textId="1444C113" w:rsidR="0021372B" w:rsidRDefault="00CA33CF" w:rsidP="008E44A5">
      <w:pPr>
        <w:pStyle w:val="BodyText"/>
        <w:spacing w:line="240" w:lineRule="auto"/>
      </w:pPr>
      <w:r w:rsidRPr="00CA33CF">
        <w:rPr>
          <w:color w:val="FF0000"/>
        </w:rPr>
        <w:t>{Insert Company Name}</w:t>
      </w:r>
      <w:r w:rsidR="0021372B">
        <w:t xml:space="preserve"> must:</w:t>
      </w:r>
    </w:p>
    <w:p w14:paraId="5B6FD94A" w14:textId="23BF96B5" w:rsidR="0021372B" w:rsidRDefault="0021372B" w:rsidP="008E44A5">
      <w:pPr>
        <w:pStyle w:val="BodyText"/>
        <w:numPr>
          <w:ilvl w:val="0"/>
          <w:numId w:val="39"/>
        </w:numPr>
        <w:spacing w:after="0" w:line="240" w:lineRule="auto"/>
      </w:pPr>
      <w:r>
        <w:t xml:space="preserve">Provide and implement the capability to centrally review and analyze audit records from multiple </w:t>
      </w:r>
      <w:r w:rsidR="008E44A5">
        <w:t>c</w:t>
      </w:r>
      <w:r>
        <w:t xml:space="preserve">omponents within the system </w:t>
      </w:r>
      <w:r w:rsidRPr="008E44A5">
        <w:rPr>
          <w:rStyle w:val="ControlBreadcrumbChar"/>
        </w:rPr>
        <w:t>[AU-6 (4)]</w:t>
      </w:r>
    </w:p>
    <w:p w14:paraId="6CEFCCD6" w14:textId="51A4F81A" w:rsidR="0021372B" w:rsidRDefault="0021372B" w:rsidP="008E44A5">
      <w:pPr>
        <w:pStyle w:val="BodyText"/>
        <w:numPr>
          <w:ilvl w:val="0"/>
          <w:numId w:val="39"/>
        </w:numPr>
        <w:spacing w:after="0" w:line="240" w:lineRule="auto"/>
      </w:pPr>
      <w:r>
        <w:t xml:space="preserve">Integrate analysis of audit records with analysis of vulnerability scanning information, performance data, and system monitoring information from SIEM data and information collected from other sources to further enhance the ability to identify inappropriate or unusual activity </w:t>
      </w:r>
      <w:r w:rsidRPr="008E44A5">
        <w:rPr>
          <w:rStyle w:val="ControlBreadcrumbChar"/>
        </w:rPr>
        <w:t>[AU-6 (5)]</w:t>
      </w:r>
    </w:p>
    <w:p w14:paraId="46922F98" w14:textId="5A8798CB" w:rsidR="0021372B" w:rsidRDefault="0021372B" w:rsidP="008E44A5">
      <w:pPr>
        <w:pStyle w:val="BodyText"/>
        <w:numPr>
          <w:ilvl w:val="0"/>
          <w:numId w:val="39"/>
        </w:numPr>
        <w:spacing w:after="0" w:line="240" w:lineRule="auto"/>
      </w:pPr>
      <w:r>
        <w:t xml:space="preserve">Correlate information from audit records with information obtained from monitoring physical access to further enhance the ability to identify suspicious, inappropriate, unusual, or malevolent activity </w:t>
      </w:r>
      <w:r w:rsidRPr="008E44A5">
        <w:rPr>
          <w:rStyle w:val="ControlBreadcrumbChar"/>
        </w:rPr>
        <w:t>[AU-6 (6)]</w:t>
      </w:r>
    </w:p>
    <w:p w14:paraId="680C2329" w14:textId="7FB61EEB" w:rsidR="00846A5B" w:rsidRPr="009317CC" w:rsidRDefault="0021372B" w:rsidP="008E44A5">
      <w:pPr>
        <w:pStyle w:val="BodyText"/>
        <w:numPr>
          <w:ilvl w:val="0"/>
          <w:numId w:val="39"/>
        </w:numPr>
        <w:spacing w:after="0" w:line="240" w:lineRule="auto"/>
        <w:rPr>
          <w:rStyle w:val="ControlBreadcrumbChar"/>
          <w:rFonts w:cstheme="minorBidi"/>
          <w:color w:val="auto"/>
          <w:szCs w:val="22"/>
        </w:rPr>
      </w:pPr>
      <w:r>
        <w:t xml:space="preserve">Specify the permitted actions for each information system process, role, or user associated with the review, analysis, and reporting of audit record information </w:t>
      </w:r>
      <w:r w:rsidRPr="008E44A5">
        <w:rPr>
          <w:rStyle w:val="ControlBreadcrumbChar"/>
        </w:rPr>
        <w:t>[AU-6 (7)]</w:t>
      </w:r>
    </w:p>
    <w:p w14:paraId="6F9BE612" w14:textId="77777777" w:rsidR="009317CC" w:rsidRDefault="009317CC" w:rsidP="009317CC">
      <w:pPr>
        <w:pStyle w:val="BodyText"/>
        <w:spacing w:after="0" w:line="240" w:lineRule="auto"/>
        <w:rPr>
          <w:rStyle w:val="ControlBreadcrumbChar"/>
        </w:rPr>
      </w:pPr>
    </w:p>
    <w:p w14:paraId="1764D772" w14:textId="77777777" w:rsidR="009317CC" w:rsidRDefault="009317CC" w:rsidP="009317CC">
      <w:pPr>
        <w:pStyle w:val="BodyText"/>
        <w:spacing w:after="0" w:line="240" w:lineRule="auto"/>
      </w:pPr>
    </w:p>
    <w:p w14:paraId="3DD3009F" w14:textId="5E214B57" w:rsidR="00846A5B" w:rsidRPr="00846A5B" w:rsidRDefault="00846A5B" w:rsidP="00265D19">
      <w:pPr>
        <w:pStyle w:val="Style10"/>
        <w:rPr>
          <w:rFonts w:hint="eastAsia"/>
        </w:rPr>
      </w:pPr>
      <w:bookmarkStart w:id="17" w:name="_Toc189232248"/>
      <w:r w:rsidRPr="00846A5B">
        <w:lastRenderedPageBreak/>
        <w:t>8.</w:t>
      </w:r>
      <w:r w:rsidR="00C412CD">
        <w:t>7</w:t>
      </w:r>
      <w:r w:rsidRPr="00846A5B">
        <w:t xml:space="preserve"> </w:t>
      </w:r>
      <w:r w:rsidR="00201997">
        <w:t>Audit Record Reduction and Report</w:t>
      </w:r>
      <w:r w:rsidR="009C1A49">
        <w:t xml:space="preserve"> Generation </w:t>
      </w:r>
      <w:r w:rsidR="00C412CD" w:rsidRPr="00C412CD">
        <w:t>[A</w:t>
      </w:r>
      <w:r w:rsidR="00185EF2">
        <w:t>U</w:t>
      </w:r>
      <w:r w:rsidR="00C412CD" w:rsidRPr="00C412CD">
        <w:t>-</w:t>
      </w:r>
      <w:r w:rsidR="009C1A49">
        <w:t>7, AU-7 (1)</w:t>
      </w:r>
      <w:r w:rsidR="00C412CD" w:rsidRPr="00C412CD">
        <w:t>]</w:t>
      </w:r>
      <w:bookmarkEnd w:id="17"/>
    </w:p>
    <w:p w14:paraId="2790B286" w14:textId="6AA87868" w:rsidR="00885E34" w:rsidRDefault="00CA33CF" w:rsidP="00885E34">
      <w:pPr>
        <w:pStyle w:val="BodyText"/>
        <w:spacing w:line="240" w:lineRule="auto"/>
      </w:pPr>
      <w:r w:rsidRPr="00CA33CF">
        <w:rPr>
          <w:color w:val="FF0000"/>
        </w:rPr>
        <w:t>{Insert Company Name}</w:t>
      </w:r>
      <w:r w:rsidR="00885E34">
        <w:t xml:space="preserve"> must provide and implement an audit record reduction and report generation capability that:</w:t>
      </w:r>
    </w:p>
    <w:p w14:paraId="751D7AD8" w14:textId="52F61518" w:rsidR="00885E34" w:rsidRDefault="00885E34" w:rsidP="00AC2DF9">
      <w:pPr>
        <w:pStyle w:val="BodyText"/>
        <w:numPr>
          <w:ilvl w:val="0"/>
          <w:numId w:val="40"/>
        </w:numPr>
        <w:spacing w:after="0" w:line="240" w:lineRule="auto"/>
      </w:pPr>
      <w:r>
        <w:t xml:space="preserve">Supports on-demand audit record review, analysis, and reporting requirements and after-the-fact investigations of security incidents </w:t>
      </w:r>
      <w:r w:rsidRPr="003D3A77">
        <w:rPr>
          <w:rStyle w:val="ControlBreadcrumbChar"/>
        </w:rPr>
        <w:t>[AU-7 (a)]</w:t>
      </w:r>
    </w:p>
    <w:p w14:paraId="06FEAB35" w14:textId="5F00ECA0" w:rsidR="00885E34" w:rsidRDefault="00885E34" w:rsidP="00AC2DF9">
      <w:pPr>
        <w:pStyle w:val="BodyText"/>
        <w:numPr>
          <w:ilvl w:val="0"/>
          <w:numId w:val="40"/>
        </w:numPr>
        <w:spacing w:line="240" w:lineRule="auto"/>
      </w:pPr>
      <w:r>
        <w:t xml:space="preserve">Does not alter the original content or time ordering of audit records </w:t>
      </w:r>
      <w:r w:rsidRPr="003D3A77">
        <w:rPr>
          <w:rStyle w:val="ControlBreadcrumbChar"/>
        </w:rPr>
        <w:t>[AU-7 (b)]</w:t>
      </w:r>
    </w:p>
    <w:p w14:paraId="72FAB1BE" w14:textId="582C7E41" w:rsidR="00885E34" w:rsidRDefault="00885E34" w:rsidP="00885E34">
      <w:pPr>
        <w:pStyle w:val="BodyText"/>
        <w:spacing w:line="240" w:lineRule="auto"/>
      </w:pPr>
      <w:proofErr w:type="gramStart"/>
      <w:r>
        <w:t xml:space="preserve">Additionally, </w:t>
      </w:r>
      <w:r w:rsidR="00CA33CF" w:rsidRPr="00CA33CF">
        <w:rPr>
          <w:color w:val="FF0000"/>
        </w:rPr>
        <w:t>{</w:t>
      </w:r>
      <w:proofErr w:type="gramEnd"/>
      <w:r w:rsidR="00CA33CF" w:rsidRPr="00CA33CF">
        <w:rPr>
          <w:color w:val="FF0000"/>
        </w:rPr>
        <w:t>Insert Company Name}</w:t>
      </w:r>
      <w:r>
        <w:t xml:space="preserve"> must provide and implement the capability to process, sort, and search audit records for events of interest based on fields within event records including: </w:t>
      </w:r>
      <w:r w:rsidRPr="003D3A77">
        <w:rPr>
          <w:rStyle w:val="ControlBreadcrumbChar"/>
        </w:rPr>
        <w:t>[AU-7 (1)]</w:t>
      </w:r>
    </w:p>
    <w:p w14:paraId="1681CDA6" w14:textId="4A237E1D" w:rsidR="00885E34" w:rsidRDefault="00885E34" w:rsidP="00AC2DF9">
      <w:pPr>
        <w:pStyle w:val="BodyText"/>
        <w:numPr>
          <w:ilvl w:val="0"/>
          <w:numId w:val="41"/>
        </w:numPr>
        <w:spacing w:after="0" w:line="240" w:lineRule="auto"/>
      </w:pPr>
      <w:r>
        <w:t>Type of event</w:t>
      </w:r>
    </w:p>
    <w:p w14:paraId="0CBB0418" w14:textId="6917B324" w:rsidR="00885E34" w:rsidRDefault="00885E34" w:rsidP="00AC2DF9">
      <w:pPr>
        <w:pStyle w:val="BodyText"/>
        <w:numPr>
          <w:ilvl w:val="0"/>
          <w:numId w:val="41"/>
        </w:numPr>
        <w:spacing w:after="0" w:line="240" w:lineRule="auto"/>
      </w:pPr>
      <w:r>
        <w:t>Date and time of the event</w:t>
      </w:r>
    </w:p>
    <w:p w14:paraId="7D98B554" w14:textId="38761B23" w:rsidR="00885E34" w:rsidRDefault="00885E34" w:rsidP="00AC2DF9">
      <w:pPr>
        <w:pStyle w:val="BodyText"/>
        <w:numPr>
          <w:ilvl w:val="0"/>
          <w:numId w:val="41"/>
        </w:numPr>
        <w:spacing w:after="0" w:line="240" w:lineRule="auto"/>
      </w:pPr>
      <w:r>
        <w:t>Location of the event/IP addresses involved</w:t>
      </w:r>
    </w:p>
    <w:p w14:paraId="66714296" w14:textId="47FE11A7" w:rsidR="00885E34" w:rsidRDefault="00885E34" w:rsidP="00AC2DF9">
      <w:pPr>
        <w:pStyle w:val="BodyText"/>
        <w:numPr>
          <w:ilvl w:val="0"/>
          <w:numId w:val="41"/>
        </w:numPr>
        <w:spacing w:after="0" w:line="240" w:lineRule="auto"/>
      </w:pPr>
      <w:r>
        <w:t>Source of the event</w:t>
      </w:r>
    </w:p>
    <w:p w14:paraId="22146410" w14:textId="5D67BA33" w:rsidR="00885E34" w:rsidRDefault="00885E34" w:rsidP="00AC2DF9">
      <w:pPr>
        <w:pStyle w:val="BodyText"/>
        <w:numPr>
          <w:ilvl w:val="0"/>
          <w:numId w:val="41"/>
        </w:numPr>
        <w:spacing w:after="0" w:line="240" w:lineRule="auto"/>
      </w:pPr>
      <w:r>
        <w:t>Outcome of the event (success or failure)</w:t>
      </w:r>
    </w:p>
    <w:p w14:paraId="6D6459B9" w14:textId="31EEBF2D" w:rsidR="00846A5B" w:rsidRDefault="00885E34" w:rsidP="00AC2DF9">
      <w:pPr>
        <w:pStyle w:val="BodyText"/>
        <w:numPr>
          <w:ilvl w:val="0"/>
          <w:numId w:val="41"/>
        </w:numPr>
        <w:spacing w:after="0" w:line="240" w:lineRule="auto"/>
      </w:pPr>
      <w:r>
        <w:t>Identity of the individuals, subjects, or objects/entities /subject associated with the event</w:t>
      </w:r>
    </w:p>
    <w:p w14:paraId="4A86503B" w14:textId="26FEBCC4" w:rsidR="00846A5B" w:rsidRPr="00846A5B" w:rsidRDefault="00846A5B" w:rsidP="00265D19">
      <w:pPr>
        <w:pStyle w:val="Style10"/>
        <w:rPr>
          <w:rFonts w:hint="eastAsia"/>
        </w:rPr>
      </w:pPr>
      <w:bookmarkStart w:id="18" w:name="_Toc189232249"/>
      <w:r w:rsidRPr="00846A5B">
        <w:t>8.</w:t>
      </w:r>
      <w:r w:rsidR="00C412CD">
        <w:t>8</w:t>
      </w:r>
      <w:r w:rsidRPr="00846A5B">
        <w:t xml:space="preserve"> </w:t>
      </w:r>
      <w:r w:rsidR="00E67F8B">
        <w:t>Time Stamp</w:t>
      </w:r>
      <w:r w:rsidR="00C412CD" w:rsidRPr="00C412CD">
        <w:t>[A</w:t>
      </w:r>
      <w:r w:rsidR="003F1C67">
        <w:t>U</w:t>
      </w:r>
      <w:r w:rsidR="00C412CD" w:rsidRPr="00C412CD">
        <w:t>-</w:t>
      </w:r>
      <w:r w:rsidR="00E67F8B">
        <w:t>8</w:t>
      </w:r>
      <w:r w:rsidR="00C412CD" w:rsidRPr="00C412CD">
        <w:t>]</w:t>
      </w:r>
      <w:bookmarkEnd w:id="18"/>
    </w:p>
    <w:p w14:paraId="1D70EBCB" w14:textId="64782861" w:rsidR="007A1031" w:rsidRDefault="00CA33CF" w:rsidP="007A1031">
      <w:pPr>
        <w:pStyle w:val="BodyText"/>
        <w:spacing w:after="0" w:line="240" w:lineRule="auto"/>
      </w:pPr>
      <w:r w:rsidRPr="00CA33CF">
        <w:rPr>
          <w:color w:val="FF0000"/>
        </w:rPr>
        <w:t>{Insert Company Name}</w:t>
      </w:r>
      <w:r w:rsidR="007A1031">
        <w:t xml:space="preserve"> must ensure that information systems:</w:t>
      </w:r>
    </w:p>
    <w:p w14:paraId="10127E4D" w14:textId="5787168C" w:rsidR="007A1031" w:rsidRDefault="007A1031" w:rsidP="006F09A8">
      <w:pPr>
        <w:pStyle w:val="BodyText"/>
        <w:numPr>
          <w:ilvl w:val="0"/>
          <w:numId w:val="42"/>
        </w:numPr>
        <w:spacing w:after="0" w:line="240" w:lineRule="auto"/>
      </w:pPr>
      <w:r>
        <w:t xml:space="preserve">Use internal system clocks to generate time stamps for audit records </w:t>
      </w:r>
      <w:r w:rsidRPr="003D3A77">
        <w:rPr>
          <w:rStyle w:val="ControlBreadcrumbChar"/>
        </w:rPr>
        <w:t>[AU-8 (a)]</w:t>
      </w:r>
    </w:p>
    <w:p w14:paraId="30840240" w14:textId="5B6B80DC" w:rsidR="007A1031" w:rsidRDefault="007A1031" w:rsidP="006F09A8">
      <w:pPr>
        <w:pStyle w:val="BodyText"/>
        <w:numPr>
          <w:ilvl w:val="0"/>
          <w:numId w:val="42"/>
        </w:numPr>
        <w:spacing w:after="0" w:line="240" w:lineRule="auto"/>
      </w:pPr>
      <w:r>
        <w:t xml:space="preserve">Record time stamps for audit records within one second of granularity and meets at least one of the following criteria: </w:t>
      </w:r>
      <w:r w:rsidRPr="003D3A77">
        <w:rPr>
          <w:rStyle w:val="ControlBreadcrumbChar"/>
        </w:rPr>
        <w:t>[AU-8 (b)]</w:t>
      </w:r>
    </w:p>
    <w:p w14:paraId="53572684" w14:textId="6F9696A9" w:rsidR="007A1031" w:rsidRDefault="007A1031" w:rsidP="006F09A8">
      <w:pPr>
        <w:pStyle w:val="BodyText"/>
        <w:numPr>
          <w:ilvl w:val="1"/>
          <w:numId w:val="42"/>
        </w:numPr>
        <w:spacing w:after="0" w:line="240" w:lineRule="auto"/>
      </w:pPr>
      <w:r>
        <w:t xml:space="preserve">Uses Coordinated Universal Time (UTC), </w:t>
      </w:r>
    </w:p>
    <w:p w14:paraId="516D8AEA" w14:textId="5AA6BFFC" w:rsidR="007A1031" w:rsidRDefault="007A1031" w:rsidP="006F09A8">
      <w:pPr>
        <w:pStyle w:val="BodyText"/>
        <w:numPr>
          <w:ilvl w:val="1"/>
          <w:numId w:val="42"/>
        </w:numPr>
        <w:spacing w:after="0" w:line="240" w:lineRule="auto"/>
      </w:pPr>
      <w:r>
        <w:t>Has a fixed local time offset from UTC, or</w:t>
      </w:r>
    </w:p>
    <w:p w14:paraId="3CEC264E" w14:textId="4B9B8687" w:rsidR="00846A5B" w:rsidRDefault="007A1031" w:rsidP="006F09A8">
      <w:pPr>
        <w:pStyle w:val="BodyText"/>
        <w:numPr>
          <w:ilvl w:val="1"/>
          <w:numId w:val="42"/>
        </w:numPr>
        <w:spacing w:after="0" w:line="240" w:lineRule="auto"/>
      </w:pPr>
      <w:r>
        <w:t>Includes the local time offset as part of the time stamp</w:t>
      </w:r>
    </w:p>
    <w:p w14:paraId="2B2DE6FD" w14:textId="2D983BA6" w:rsidR="00846A5B" w:rsidRPr="00846A5B" w:rsidRDefault="00846A5B" w:rsidP="00265D19">
      <w:pPr>
        <w:pStyle w:val="Style10"/>
        <w:rPr>
          <w:rFonts w:hint="eastAsia"/>
        </w:rPr>
      </w:pPr>
      <w:bookmarkStart w:id="19" w:name="_Toc189232250"/>
      <w:r w:rsidRPr="00846A5B">
        <w:t>8.</w:t>
      </w:r>
      <w:r w:rsidR="00C412CD">
        <w:t>9</w:t>
      </w:r>
      <w:r w:rsidRPr="00846A5B">
        <w:t xml:space="preserve"> </w:t>
      </w:r>
      <w:r w:rsidR="00780407">
        <w:t xml:space="preserve">Protection of Audit Information </w:t>
      </w:r>
      <w:r w:rsidR="00C412CD" w:rsidRPr="00C412CD">
        <w:t>[A</w:t>
      </w:r>
      <w:r w:rsidR="00185EF2">
        <w:t>U</w:t>
      </w:r>
      <w:r w:rsidR="00C412CD" w:rsidRPr="00C412CD">
        <w:t>-</w:t>
      </w:r>
      <w:r w:rsidR="00E44FE5">
        <w:t>9</w:t>
      </w:r>
      <w:r w:rsidR="00C8151F" w:rsidRPr="00C8151F">
        <w:t>, AU-9 (4), {AU-9 (2,3) HIGH ONLY}</w:t>
      </w:r>
      <w:r w:rsidR="00C412CD" w:rsidRPr="00C412CD">
        <w:t>]</w:t>
      </w:r>
      <w:bookmarkEnd w:id="19"/>
    </w:p>
    <w:p w14:paraId="560B89B0" w14:textId="74AB2EE6" w:rsidR="00ED449F" w:rsidRDefault="00CA33CF" w:rsidP="00831674">
      <w:pPr>
        <w:pStyle w:val="BodyText"/>
        <w:spacing w:line="240" w:lineRule="auto"/>
      </w:pPr>
      <w:r w:rsidRPr="00CA33CF">
        <w:rPr>
          <w:color w:val="FF0000"/>
        </w:rPr>
        <w:t>{Insert Company Name}</w:t>
      </w:r>
      <w:r w:rsidR="00ED449F">
        <w:t xml:space="preserve"> must protect audit information and logging tools from unauthorized access, modification, and deletion. </w:t>
      </w:r>
      <w:r w:rsidR="00ED449F" w:rsidRPr="00ED449F">
        <w:rPr>
          <w:rStyle w:val="ControlBreadcrumbChar"/>
        </w:rPr>
        <w:t>[AU-9 (a)]</w:t>
      </w:r>
      <w:r w:rsidR="00ED449F">
        <w:t xml:space="preserve"> The Information Security Team must be alerted upon detection of unauthorized access, modification, or deletion of audit information. </w:t>
      </w:r>
      <w:r w:rsidR="00ED449F" w:rsidRPr="00ED449F">
        <w:rPr>
          <w:rStyle w:val="ControlBreadcrumbChar"/>
        </w:rPr>
        <w:t>[AU-9 (b)]</w:t>
      </w:r>
      <w:r w:rsidR="00ED449F">
        <w:t xml:space="preserve"> </w:t>
      </w:r>
    </w:p>
    <w:p w14:paraId="0CD9D745" w14:textId="6966A7B8" w:rsidR="00831674" w:rsidRDefault="00ED449F" w:rsidP="00831674">
      <w:pPr>
        <w:pStyle w:val="BodyText"/>
        <w:spacing w:line="240" w:lineRule="auto"/>
      </w:pPr>
      <w:r>
        <w:t xml:space="preserve">Access to the management of audit logging functionality must be limited to only privileged roles requiring access and must be properly authorized by both the Information Security manager and Information Technology manager. </w:t>
      </w:r>
      <w:r w:rsidRPr="00831674">
        <w:rPr>
          <w:rStyle w:val="ControlBreadcrumbChar"/>
        </w:rPr>
        <w:t>[AU-9 (4)]</w:t>
      </w:r>
      <w:r w:rsidR="00831674">
        <w:t>.</w:t>
      </w:r>
    </w:p>
    <w:p w14:paraId="0FBCD2C5" w14:textId="77777777" w:rsidR="00831674" w:rsidRPr="00831674" w:rsidRDefault="00831674" w:rsidP="00831674">
      <w:pPr>
        <w:pStyle w:val="BodyText"/>
        <w:spacing w:line="240" w:lineRule="auto"/>
        <w:rPr>
          <w:b/>
          <w:bCs/>
        </w:rPr>
      </w:pPr>
      <w:r w:rsidRPr="00831674">
        <w:rPr>
          <w:b/>
          <w:bCs/>
        </w:rPr>
        <w:t>For high impact systems only</w:t>
      </w:r>
    </w:p>
    <w:p w14:paraId="59EE88BC" w14:textId="5532B46E" w:rsidR="00831674" w:rsidRDefault="00CA33CF" w:rsidP="00831674">
      <w:pPr>
        <w:pStyle w:val="BodyText"/>
        <w:spacing w:after="0" w:line="240" w:lineRule="auto"/>
      </w:pPr>
      <w:r w:rsidRPr="00CA33CF">
        <w:rPr>
          <w:color w:val="FF0000"/>
        </w:rPr>
        <w:t>{Insert Company Name}</w:t>
      </w:r>
      <w:r w:rsidR="00831674">
        <w:t xml:space="preserve"> must:</w:t>
      </w:r>
    </w:p>
    <w:p w14:paraId="2F0084D7" w14:textId="4F79795B" w:rsidR="00831674" w:rsidRDefault="00831674" w:rsidP="00831674">
      <w:pPr>
        <w:pStyle w:val="BodyText"/>
        <w:numPr>
          <w:ilvl w:val="0"/>
          <w:numId w:val="43"/>
        </w:numPr>
        <w:spacing w:after="0" w:line="240" w:lineRule="auto"/>
      </w:pPr>
      <w:r>
        <w:t xml:space="preserve">Backup or store audit records at least weekly in a repository that is part of a physically different system or system component from the system or component being audited </w:t>
      </w:r>
      <w:r w:rsidRPr="00831674">
        <w:rPr>
          <w:rStyle w:val="ControlBreadcrumbChar"/>
        </w:rPr>
        <w:t>[AU-9 (2)]</w:t>
      </w:r>
    </w:p>
    <w:p w14:paraId="09D428CD" w14:textId="413E2FF2" w:rsidR="00846A5B" w:rsidRPr="00124B3F" w:rsidRDefault="00831674" w:rsidP="00831674">
      <w:pPr>
        <w:pStyle w:val="BodyText"/>
        <w:numPr>
          <w:ilvl w:val="0"/>
          <w:numId w:val="43"/>
        </w:numPr>
        <w:spacing w:after="0" w:line="240" w:lineRule="auto"/>
        <w:rPr>
          <w:rStyle w:val="ControlBreadcrumbChar"/>
          <w:rFonts w:cstheme="minorBidi"/>
          <w:color w:val="auto"/>
          <w:szCs w:val="22"/>
        </w:rPr>
      </w:pPr>
      <w:r>
        <w:t xml:space="preserve">Implement cryptographic mechanisms to protect the integrity of audit information and audit tools (see AC-13) </w:t>
      </w:r>
      <w:r w:rsidRPr="00831674">
        <w:rPr>
          <w:rStyle w:val="ControlBreadcrumbChar"/>
        </w:rPr>
        <w:t>[AU-9 (3)]</w:t>
      </w:r>
    </w:p>
    <w:p w14:paraId="054E5335" w14:textId="77777777" w:rsidR="00124B3F" w:rsidRDefault="00124B3F" w:rsidP="00124B3F">
      <w:pPr>
        <w:pStyle w:val="BodyText"/>
        <w:spacing w:after="0" w:line="240" w:lineRule="auto"/>
        <w:rPr>
          <w:rStyle w:val="ControlBreadcrumbChar"/>
        </w:rPr>
      </w:pPr>
    </w:p>
    <w:p w14:paraId="6EF15DA5" w14:textId="77777777" w:rsidR="00124B3F" w:rsidRDefault="00124B3F" w:rsidP="00124B3F">
      <w:pPr>
        <w:pStyle w:val="BodyText"/>
        <w:spacing w:after="0" w:line="240" w:lineRule="auto"/>
        <w:rPr>
          <w:rStyle w:val="ControlBreadcrumbChar"/>
        </w:rPr>
      </w:pPr>
    </w:p>
    <w:p w14:paraId="3D46C589" w14:textId="77777777" w:rsidR="00124B3F" w:rsidRDefault="00124B3F" w:rsidP="00124B3F">
      <w:pPr>
        <w:pStyle w:val="BodyText"/>
        <w:spacing w:after="0" w:line="240" w:lineRule="auto"/>
      </w:pPr>
    </w:p>
    <w:p w14:paraId="1959DA7D" w14:textId="64179299" w:rsidR="00C412CD" w:rsidRPr="00846A5B" w:rsidRDefault="00C412CD" w:rsidP="00265D19">
      <w:pPr>
        <w:pStyle w:val="Style10"/>
        <w:rPr>
          <w:rFonts w:hint="eastAsia"/>
        </w:rPr>
      </w:pPr>
      <w:bookmarkStart w:id="20" w:name="_Toc189232251"/>
      <w:r w:rsidRPr="00846A5B">
        <w:lastRenderedPageBreak/>
        <w:t>8.</w:t>
      </w:r>
      <w:r>
        <w:t>10</w:t>
      </w:r>
      <w:r w:rsidRPr="00846A5B">
        <w:t xml:space="preserve"> </w:t>
      </w:r>
      <w:r w:rsidR="00346F77">
        <w:t>Non-</w:t>
      </w:r>
      <w:proofErr w:type="gramStart"/>
      <w:r w:rsidR="00346F77">
        <w:t>Repudiation</w:t>
      </w:r>
      <w:r w:rsidR="005725A2">
        <w:t xml:space="preserve"> </w:t>
      </w:r>
      <w:r w:rsidRPr="00C412CD">
        <w:t>[</w:t>
      </w:r>
      <w:r w:rsidR="007F0051">
        <w:t>{</w:t>
      </w:r>
      <w:proofErr w:type="gramEnd"/>
      <w:r w:rsidRPr="00C412CD">
        <w:t>A</w:t>
      </w:r>
      <w:r w:rsidR="005725A2">
        <w:t>U</w:t>
      </w:r>
      <w:r w:rsidRPr="00C412CD">
        <w:t>-1</w:t>
      </w:r>
      <w:r w:rsidR="005725A2">
        <w:t xml:space="preserve">0 </w:t>
      </w:r>
      <w:r w:rsidR="007F0051">
        <w:t>High Only}</w:t>
      </w:r>
      <w:r w:rsidRPr="00C412CD">
        <w:t>]</w:t>
      </w:r>
      <w:bookmarkEnd w:id="20"/>
    </w:p>
    <w:p w14:paraId="10B51AA4" w14:textId="124679F0" w:rsidR="00C565E2" w:rsidRPr="001E7BBD" w:rsidRDefault="00C565E2" w:rsidP="00C565E2">
      <w:pPr>
        <w:pStyle w:val="BodyText"/>
        <w:spacing w:after="0" w:line="240" w:lineRule="auto"/>
        <w:rPr>
          <w:b/>
          <w:bCs/>
        </w:rPr>
      </w:pPr>
      <w:r w:rsidRPr="001E7BBD">
        <w:rPr>
          <w:b/>
          <w:bCs/>
        </w:rPr>
        <w:t xml:space="preserve">For high impact </w:t>
      </w:r>
      <w:proofErr w:type="gramStart"/>
      <w:r w:rsidRPr="001E7BBD">
        <w:rPr>
          <w:b/>
          <w:bCs/>
        </w:rPr>
        <w:t>system</w:t>
      </w:r>
      <w:proofErr w:type="gramEnd"/>
      <w:r w:rsidRPr="001E7BBD">
        <w:rPr>
          <w:b/>
          <w:bCs/>
        </w:rPr>
        <w:t xml:space="preserve"> only:</w:t>
      </w:r>
    </w:p>
    <w:p w14:paraId="1A5A6824" w14:textId="6E5E6811" w:rsidR="00C412CD" w:rsidRDefault="00CA33CF" w:rsidP="00081F9A">
      <w:pPr>
        <w:pStyle w:val="BodyText"/>
        <w:spacing w:after="0" w:line="240" w:lineRule="auto"/>
        <w:rPr>
          <w:rStyle w:val="ControlBreadcrumbChar"/>
        </w:rPr>
      </w:pPr>
      <w:r w:rsidRPr="00CA33CF">
        <w:rPr>
          <w:color w:val="FF0000"/>
        </w:rPr>
        <w:t>{Insert Company Name}</w:t>
      </w:r>
      <w:r w:rsidR="00C565E2">
        <w:t xml:space="preserve"> must provide irrefutable evidence that an individual or process acting on behalf of the individual has performed actions including the addition, modification, deletion, approval, sending, or receiving of data. </w:t>
      </w:r>
      <w:r w:rsidR="00C565E2" w:rsidRPr="001E7BBD">
        <w:rPr>
          <w:rStyle w:val="ControlBreadcrumbChar"/>
        </w:rPr>
        <w:t>[AU-10]</w:t>
      </w:r>
    </w:p>
    <w:p w14:paraId="3E422DF3" w14:textId="10B0EB0F" w:rsidR="00C412CD" w:rsidRPr="00846A5B" w:rsidRDefault="00C412CD" w:rsidP="00265D19">
      <w:pPr>
        <w:pStyle w:val="Style10"/>
        <w:rPr>
          <w:rFonts w:hint="eastAsia"/>
        </w:rPr>
      </w:pPr>
      <w:bookmarkStart w:id="21" w:name="_Toc189232252"/>
      <w:r w:rsidRPr="00846A5B">
        <w:t>8.</w:t>
      </w:r>
      <w:r>
        <w:t>11</w:t>
      </w:r>
      <w:r w:rsidRPr="00846A5B">
        <w:t xml:space="preserve"> </w:t>
      </w:r>
      <w:r w:rsidR="00124B3F">
        <w:t>Audit Record</w:t>
      </w:r>
      <w:r w:rsidR="00475591">
        <w:t xml:space="preserve"> Retention </w:t>
      </w:r>
      <w:r w:rsidRPr="00C412CD">
        <w:t>[A</w:t>
      </w:r>
      <w:r w:rsidR="00475591">
        <w:t>U</w:t>
      </w:r>
      <w:r w:rsidRPr="00C412CD">
        <w:t>-1</w:t>
      </w:r>
      <w:r w:rsidR="00475591">
        <w:t>1</w:t>
      </w:r>
      <w:r w:rsidRPr="00C412CD">
        <w:t>]</w:t>
      </w:r>
      <w:bookmarkEnd w:id="21"/>
    </w:p>
    <w:p w14:paraId="03D9313A" w14:textId="65807B3E" w:rsidR="00C412CD" w:rsidRDefault="00CA33CF" w:rsidP="00845734">
      <w:pPr>
        <w:pStyle w:val="BodyText"/>
        <w:spacing w:after="0" w:line="240" w:lineRule="auto"/>
      </w:pPr>
      <w:r w:rsidRPr="00CA33CF">
        <w:rPr>
          <w:color w:val="FF0000"/>
        </w:rPr>
        <w:t>{Insert Company Name}</w:t>
      </w:r>
      <w:r w:rsidR="00014B93" w:rsidRPr="00014B93">
        <w:t xml:space="preserve"> shall retain audit records online for at least ninety (90) days.  For systems hosting Federal </w:t>
      </w:r>
      <w:proofErr w:type="gramStart"/>
      <w:r w:rsidR="00014B93" w:rsidRPr="00014B93">
        <w:t xml:space="preserve">data, </w:t>
      </w:r>
      <w:r w:rsidRPr="00CA33CF">
        <w:rPr>
          <w:color w:val="FF0000"/>
        </w:rPr>
        <w:t>{</w:t>
      </w:r>
      <w:proofErr w:type="gramEnd"/>
      <w:r w:rsidRPr="00CA33CF">
        <w:rPr>
          <w:color w:val="FF0000"/>
        </w:rPr>
        <w:t>Insert Company Name}</w:t>
      </w:r>
      <w:r w:rsidR="00014B93" w:rsidRPr="00014B93">
        <w:t xml:space="preserve"> must further preserve audit records offline for a period in accordance with NARA and M-21-31 and/or client requirements to support after-the-fact investigations of security and to meet regulatory and organizational retention requirements. </w:t>
      </w:r>
      <w:r w:rsidR="00014B93" w:rsidRPr="005E3374">
        <w:rPr>
          <w:rStyle w:val="ControlBreadcrumbChar"/>
        </w:rPr>
        <w:t>[AU-11]</w:t>
      </w:r>
    </w:p>
    <w:p w14:paraId="0C42899B" w14:textId="775FE473" w:rsidR="00C412CD" w:rsidRPr="00846A5B" w:rsidRDefault="00C412CD" w:rsidP="00265D19">
      <w:pPr>
        <w:pStyle w:val="Style10"/>
        <w:rPr>
          <w:rFonts w:hint="eastAsia"/>
        </w:rPr>
      </w:pPr>
      <w:bookmarkStart w:id="22" w:name="_Toc189232253"/>
      <w:r w:rsidRPr="00846A5B">
        <w:t>8</w:t>
      </w:r>
      <w:r>
        <w:t>.12</w:t>
      </w:r>
      <w:r w:rsidRPr="00846A5B">
        <w:t xml:space="preserve"> </w:t>
      </w:r>
      <w:r w:rsidR="006F4AC5">
        <w:t>Audit Generation [AU</w:t>
      </w:r>
      <w:r w:rsidRPr="00C412CD">
        <w:t>-</w:t>
      </w:r>
      <w:proofErr w:type="gramStart"/>
      <w:r w:rsidRPr="00C412CD">
        <w:t>1</w:t>
      </w:r>
      <w:r w:rsidR="00E60BC6">
        <w:t>2, {</w:t>
      </w:r>
      <w:proofErr w:type="gramEnd"/>
      <w:r w:rsidR="00E60BC6">
        <w:t>AU-12 (1,3) High Only</w:t>
      </w:r>
      <w:r w:rsidR="00D161CA">
        <w:t>}</w:t>
      </w:r>
      <w:r w:rsidRPr="00C412CD">
        <w:t>]</w:t>
      </w:r>
      <w:bookmarkEnd w:id="22"/>
    </w:p>
    <w:p w14:paraId="29C6A606" w14:textId="11DC1288" w:rsidR="006F4AC5" w:rsidRDefault="00CA33CF" w:rsidP="00D566C0">
      <w:pPr>
        <w:pStyle w:val="BodyText"/>
        <w:spacing w:before="120" w:after="0" w:line="240" w:lineRule="auto"/>
      </w:pPr>
      <w:r w:rsidRPr="00CA33CF">
        <w:rPr>
          <w:color w:val="FF0000"/>
        </w:rPr>
        <w:t>{Insert Company Name}</w:t>
      </w:r>
      <w:r w:rsidR="006F4AC5">
        <w:t xml:space="preserve"> must ensure that information systems: </w:t>
      </w:r>
    </w:p>
    <w:p w14:paraId="44DC0447" w14:textId="3863F699" w:rsidR="006F4AC5" w:rsidRDefault="006F4AC5" w:rsidP="00D161CA">
      <w:pPr>
        <w:pStyle w:val="BodyText"/>
        <w:numPr>
          <w:ilvl w:val="0"/>
          <w:numId w:val="44"/>
        </w:numPr>
        <w:spacing w:after="0" w:line="240" w:lineRule="auto"/>
      </w:pPr>
      <w:r>
        <w:t xml:space="preserve">Provides an audit record generation capability for the list of auditable events defined in section 8.2 (AU-2) above on all information system and network components where audit capability is deployed/available </w:t>
      </w:r>
      <w:r w:rsidRPr="00D161CA">
        <w:rPr>
          <w:rStyle w:val="ControlBreadcrumbChar"/>
        </w:rPr>
        <w:t>[AU-12 (a)]</w:t>
      </w:r>
    </w:p>
    <w:p w14:paraId="479CF84D" w14:textId="6333983E" w:rsidR="006F4AC5" w:rsidRDefault="006F4AC5" w:rsidP="00D161CA">
      <w:pPr>
        <w:pStyle w:val="BodyText"/>
        <w:numPr>
          <w:ilvl w:val="0"/>
          <w:numId w:val="44"/>
        </w:numPr>
        <w:spacing w:after="0" w:line="240" w:lineRule="auto"/>
      </w:pPr>
      <w:r>
        <w:t xml:space="preserve">Allows Information Security and Information Technology Management to select which events are to be audited by specific components of the system </w:t>
      </w:r>
      <w:r w:rsidRPr="00D161CA">
        <w:rPr>
          <w:rStyle w:val="ControlBreadcrumbChar"/>
        </w:rPr>
        <w:t>[AU-12 (b)]</w:t>
      </w:r>
    </w:p>
    <w:p w14:paraId="6BEE7A03" w14:textId="1FADDCA6" w:rsidR="006F4AC5" w:rsidRDefault="006F4AC5" w:rsidP="00D161CA">
      <w:pPr>
        <w:pStyle w:val="BodyText"/>
        <w:numPr>
          <w:ilvl w:val="0"/>
          <w:numId w:val="44"/>
        </w:numPr>
        <w:spacing w:after="0" w:line="240" w:lineRule="auto"/>
      </w:pPr>
      <w:r>
        <w:t xml:space="preserve">Generates audit records for the list of audited events defined in Section 8.2 above (AU-2c) with the content as defined in Section 8.3 above (AU-3) </w:t>
      </w:r>
      <w:r w:rsidRPr="00D161CA">
        <w:rPr>
          <w:rStyle w:val="ControlBreadcrumbChar"/>
        </w:rPr>
        <w:t>[AU-12 (c)]</w:t>
      </w:r>
    </w:p>
    <w:p w14:paraId="36CBAF57" w14:textId="77777777" w:rsidR="006F4AC5" w:rsidRDefault="006F4AC5" w:rsidP="006F4AC5">
      <w:pPr>
        <w:pStyle w:val="BodyText"/>
        <w:spacing w:after="0" w:line="240" w:lineRule="auto"/>
      </w:pPr>
    </w:p>
    <w:p w14:paraId="3F1265F6" w14:textId="77777777" w:rsidR="006F4AC5" w:rsidRPr="006F4AC5" w:rsidRDefault="006F4AC5" w:rsidP="006F4AC5">
      <w:pPr>
        <w:pStyle w:val="BodyText"/>
        <w:spacing w:after="0" w:line="240" w:lineRule="auto"/>
        <w:rPr>
          <w:b/>
          <w:bCs/>
        </w:rPr>
      </w:pPr>
      <w:r w:rsidRPr="006F4AC5">
        <w:rPr>
          <w:b/>
          <w:bCs/>
        </w:rPr>
        <w:t>For high impact systems only:</w:t>
      </w:r>
    </w:p>
    <w:p w14:paraId="3FDE618A" w14:textId="688544AE" w:rsidR="006F4AC5" w:rsidRDefault="00CA33CF" w:rsidP="006F4AC5">
      <w:pPr>
        <w:pStyle w:val="BodyText"/>
        <w:spacing w:after="0" w:line="240" w:lineRule="auto"/>
      </w:pPr>
      <w:r w:rsidRPr="00CA33CF">
        <w:rPr>
          <w:color w:val="FF0000"/>
        </w:rPr>
        <w:t>{Insert Company Name}</w:t>
      </w:r>
      <w:r w:rsidR="006F4AC5">
        <w:t xml:space="preserve"> must:</w:t>
      </w:r>
    </w:p>
    <w:p w14:paraId="5150B66F" w14:textId="46351493" w:rsidR="006F4AC5" w:rsidRDefault="006F4AC5" w:rsidP="0038499A">
      <w:pPr>
        <w:pStyle w:val="BodyText"/>
        <w:numPr>
          <w:ilvl w:val="0"/>
          <w:numId w:val="45"/>
        </w:numPr>
        <w:spacing w:line="240" w:lineRule="auto"/>
      </w:pPr>
      <w:r>
        <w:t xml:space="preserve">Compile audit records from all </w:t>
      </w:r>
      <w:proofErr w:type="gramStart"/>
      <w:r>
        <w:t>network</w:t>
      </w:r>
      <w:proofErr w:type="gramEnd"/>
      <w:r>
        <w:t xml:space="preserve">, data storage, and computing devices into a system-wide logical audit trail that is time-correlated within one (1) second of granularity to time stamps of individual records in the audit trail </w:t>
      </w:r>
      <w:r w:rsidRPr="0038499A">
        <w:rPr>
          <w:rStyle w:val="ControlBreadcrumbChar"/>
        </w:rPr>
        <w:t>[AU-12 (1)]</w:t>
      </w:r>
    </w:p>
    <w:p w14:paraId="1CA1F50C" w14:textId="731CB484" w:rsidR="00C412CD" w:rsidRDefault="006F4AC5" w:rsidP="0038499A">
      <w:pPr>
        <w:pStyle w:val="BodyText"/>
        <w:numPr>
          <w:ilvl w:val="0"/>
          <w:numId w:val="45"/>
        </w:numPr>
        <w:spacing w:after="0" w:line="240" w:lineRule="auto"/>
      </w:pPr>
      <w:r>
        <w:t xml:space="preserve">Provide and implement the capability for roles with audit configurations responsibilities to change the logging to be performed on all network, data storage, and computing devices based on event types to facilitate audit reduction, analysis, and reporting. </w:t>
      </w:r>
      <w:r w:rsidR="00CA33CF" w:rsidRPr="00CA33CF">
        <w:rPr>
          <w:color w:val="FF0000"/>
        </w:rPr>
        <w:t>{Insert Company Name}</w:t>
      </w:r>
      <w:r>
        <w:t xml:space="preserve"> requires logging actions to be able to be changed within one (1) hour of the approved scheduled time. </w:t>
      </w:r>
      <w:r w:rsidRPr="0038499A">
        <w:rPr>
          <w:rStyle w:val="ControlBreadcrumbChar"/>
        </w:rPr>
        <w:t>[AU-12 (3)]</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3A1A1" w14:textId="77777777" w:rsidR="002070E7" w:rsidRDefault="002070E7" w:rsidP="00B759CD">
      <w:pPr>
        <w:spacing w:after="0" w:line="240" w:lineRule="auto"/>
      </w:pPr>
      <w:r>
        <w:separator/>
      </w:r>
    </w:p>
  </w:endnote>
  <w:endnote w:type="continuationSeparator" w:id="0">
    <w:p w14:paraId="04612187" w14:textId="77777777" w:rsidR="002070E7" w:rsidRDefault="002070E7" w:rsidP="00B759CD">
      <w:pPr>
        <w:spacing w:after="0" w:line="240" w:lineRule="auto"/>
      </w:pPr>
      <w:r>
        <w:continuationSeparator/>
      </w:r>
    </w:p>
  </w:endnote>
  <w:endnote w:type="continuationNotice" w:id="1">
    <w:p w14:paraId="1CB22E83" w14:textId="77777777" w:rsidR="002070E7" w:rsidRDefault="002070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EF22F" w14:textId="77777777" w:rsidR="002070E7" w:rsidRDefault="002070E7" w:rsidP="00B759CD">
      <w:pPr>
        <w:spacing w:after="0" w:line="240" w:lineRule="auto"/>
      </w:pPr>
      <w:r>
        <w:separator/>
      </w:r>
    </w:p>
  </w:footnote>
  <w:footnote w:type="continuationSeparator" w:id="0">
    <w:p w14:paraId="2E6FC0F5" w14:textId="77777777" w:rsidR="002070E7" w:rsidRDefault="002070E7" w:rsidP="00B759CD">
      <w:pPr>
        <w:spacing w:after="0" w:line="240" w:lineRule="auto"/>
      </w:pPr>
      <w:r>
        <w:continuationSeparator/>
      </w:r>
    </w:p>
  </w:footnote>
  <w:footnote w:type="continuationNotice" w:id="1">
    <w:p w14:paraId="0D430932" w14:textId="77777777" w:rsidR="002070E7" w:rsidRDefault="002070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895332"/>
    <w:multiLevelType w:val="hybridMultilevel"/>
    <w:tmpl w:val="58123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3656"/>
    <w:multiLevelType w:val="hybridMultilevel"/>
    <w:tmpl w:val="6A6E8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537A8C"/>
    <w:multiLevelType w:val="hybridMultilevel"/>
    <w:tmpl w:val="226C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5D2FC7"/>
    <w:multiLevelType w:val="hybridMultilevel"/>
    <w:tmpl w:val="BB462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64164F"/>
    <w:multiLevelType w:val="hybridMultilevel"/>
    <w:tmpl w:val="287C7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2F43A8"/>
    <w:multiLevelType w:val="hybridMultilevel"/>
    <w:tmpl w:val="7CC4D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8C7F11"/>
    <w:multiLevelType w:val="hybridMultilevel"/>
    <w:tmpl w:val="070E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2A10B0"/>
    <w:multiLevelType w:val="multilevel"/>
    <w:tmpl w:val="B1E2D862"/>
    <w:numStyleLink w:val="Bullet"/>
  </w:abstractNum>
  <w:abstractNum w:abstractNumId="2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3" w15:restartNumberingAfterBreak="0">
    <w:nsid w:val="613873B5"/>
    <w:multiLevelType w:val="hybridMultilevel"/>
    <w:tmpl w:val="08AE7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257F8D"/>
    <w:multiLevelType w:val="hybridMultilevel"/>
    <w:tmpl w:val="33300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764247"/>
    <w:multiLevelType w:val="hybridMultilevel"/>
    <w:tmpl w:val="D6040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41"/>
  </w:num>
  <w:num w:numId="2" w16cid:durableId="323898153">
    <w:abstractNumId w:val="20"/>
  </w:num>
  <w:num w:numId="3" w16cid:durableId="596907349">
    <w:abstractNumId w:val="24"/>
  </w:num>
  <w:num w:numId="4" w16cid:durableId="1243954519">
    <w:abstractNumId w:val="25"/>
  </w:num>
  <w:num w:numId="5" w16cid:durableId="855271242">
    <w:abstractNumId w:val="28"/>
  </w:num>
  <w:num w:numId="6" w16cid:durableId="1623531167">
    <w:abstractNumId w:val="1"/>
  </w:num>
  <w:num w:numId="7" w16cid:durableId="238102443">
    <w:abstractNumId w:val="5"/>
  </w:num>
  <w:num w:numId="8" w16cid:durableId="2102748875">
    <w:abstractNumId w:val="11"/>
  </w:num>
  <w:num w:numId="9" w16cid:durableId="539971958">
    <w:abstractNumId w:val="32"/>
  </w:num>
  <w:num w:numId="10" w16cid:durableId="1631134603">
    <w:abstractNumId w:val="44"/>
  </w:num>
  <w:num w:numId="11" w16cid:durableId="1605262904">
    <w:abstractNumId w:val="40"/>
  </w:num>
  <w:num w:numId="12" w16cid:durableId="435294227">
    <w:abstractNumId w:val="30"/>
  </w:num>
  <w:num w:numId="13" w16cid:durableId="1771661477">
    <w:abstractNumId w:val="26"/>
  </w:num>
  <w:num w:numId="14" w16cid:durableId="122161708">
    <w:abstractNumId w:val="42"/>
  </w:num>
  <w:num w:numId="15" w16cid:durableId="1675372822">
    <w:abstractNumId w:val="39"/>
  </w:num>
  <w:num w:numId="16" w16cid:durableId="1679582469">
    <w:abstractNumId w:val="22"/>
  </w:num>
  <w:num w:numId="17" w16cid:durableId="1629168321">
    <w:abstractNumId w:val="7"/>
  </w:num>
  <w:num w:numId="18" w16cid:durableId="1558282103">
    <w:abstractNumId w:val="17"/>
  </w:num>
  <w:num w:numId="19" w16cid:durableId="1483540827">
    <w:abstractNumId w:val="13"/>
  </w:num>
  <w:num w:numId="20" w16cid:durableId="423697076">
    <w:abstractNumId w:val="12"/>
  </w:num>
  <w:num w:numId="21" w16cid:durableId="368839957">
    <w:abstractNumId w:val="9"/>
  </w:num>
  <w:num w:numId="22" w16cid:durableId="897669792">
    <w:abstractNumId w:val="35"/>
  </w:num>
  <w:num w:numId="23" w16cid:durableId="831718060">
    <w:abstractNumId w:val="8"/>
  </w:num>
  <w:num w:numId="24" w16cid:durableId="1882281332">
    <w:abstractNumId w:val="0"/>
  </w:num>
  <w:num w:numId="25" w16cid:durableId="1403020158">
    <w:abstractNumId w:val="6"/>
  </w:num>
  <w:num w:numId="26" w16cid:durableId="951744104">
    <w:abstractNumId w:val="29"/>
  </w:num>
  <w:num w:numId="27" w16cid:durableId="367536582">
    <w:abstractNumId w:val="31"/>
  </w:num>
  <w:num w:numId="28" w16cid:durableId="1846245622">
    <w:abstractNumId w:val="23"/>
  </w:num>
  <w:num w:numId="29" w16cid:durableId="60838075">
    <w:abstractNumId w:val="38"/>
  </w:num>
  <w:num w:numId="30" w16cid:durableId="2010675585">
    <w:abstractNumId w:val="15"/>
  </w:num>
  <w:num w:numId="31" w16cid:durableId="1095789812">
    <w:abstractNumId w:val="16"/>
  </w:num>
  <w:num w:numId="32" w16cid:durableId="620647755">
    <w:abstractNumId w:val="34"/>
  </w:num>
  <w:num w:numId="33" w16cid:durableId="1443763394">
    <w:abstractNumId w:val="4"/>
  </w:num>
  <w:num w:numId="34" w16cid:durableId="1096049652">
    <w:abstractNumId w:val="37"/>
  </w:num>
  <w:num w:numId="35" w16cid:durableId="833178754">
    <w:abstractNumId w:val="21"/>
  </w:num>
  <w:num w:numId="36" w16cid:durableId="728920562">
    <w:abstractNumId w:val="10"/>
  </w:num>
  <w:num w:numId="37" w16cid:durableId="1187715067">
    <w:abstractNumId w:val="14"/>
  </w:num>
  <w:num w:numId="38" w16cid:durableId="1746566154">
    <w:abstractNumId w:val="36"/>
  </w:num>
  <w:num w:numId="39" w16cid:durableId="928730853">
    <w:abstractNumId w:val="43"/>
  </w:num>
  <w:num w:numId="40" w16cid:durableId="1326592910">
    <w:abstractNumId w:val="3"/>
  </w:num>
  <w:num w:numId="41" w16cid:durableId="1742291784">
    <w:abstractNumId w:val="27"/>
  </w:num>
  <w:num w:numId="42" w16cid:durableId="1762139671">
    <w:abstractNumId w:val="2"/>
  </w:num>
  <w:num w:numId="43" w16cid:durableId="1422332991">
    <w:abstractNumId w:val="33"/>
  </w:num>
  <w:num w:numId="44" w16cid:durableId="1771394755">
    <w:abstractNumId w:val="19"/>
  </w:num>
  <w:num w:numId="45" w16cid:durableId="1323853488">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4B93"/>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04E"/>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2FA5"/>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09FC"/>
    <w:rsid w:val="000A1134"/>
    <w:rsid w:val="000A160E"/>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7F8"/>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B3F"/>
    <w:rsid w:val="00124DBB"/>
    <w:rsid w:val="001254E8"/>
    <w:rsid w:val="00126981"/>
    <w:rsid w:val="00126E1C"/>
    <w:rsid w:val="00127357"/>
    <w:rsid w:val="0013034A"/>
    <w:rsid w:val="001322F3"/>
    <w:rsid w:val="001336C8"/>
    <w:rsid w:val="00133A4E"/>
    <w:rsid w:val="00137393"/>
    <w:rsid w:val="001406A4"/>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06F"/>
    <w:rsid w:val="001817FC"/>
    <w:rsid w:val="00181964"/>
    <w:rsid w:val="00183615"/>
    <w:rsid w:val="00184274"/>
    <w:rsid w:val="00185EF2"/>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AC"/>
    <w:rsid w:val="001B13F3"/>
    <w:rsid w:val="001B2F4B"/>
    <w:rsid w:val="001B2FF3"/>
    <w:rsid w:val="001B5649"/>
    <w:rsid w:val="001B5CD4"/>
    <w:rsid w:val="001B71B4"/>
    <w:rsid w:val="001B7A30"/>
    <w:rsid w:val="001B7DE7"/>
    <w:rsid w:val="001C0ADC"/>
    <w:rsid w:val="001C0B29"/>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E7BBD"/>
    <w:rsid w:val="001F166A"/>
    <w:rsid w:val="001F3275"/>
    <w:rsid w:val="001F32EB"/>
    <w:rsid w:val="001F353A"/>
    <w:rsid w:val="001F3A53"/>
    <w:rsid w:val="001F4D7D"/>
    <w:rsid w:val="001F5AF2"/>
    <w:rsid w:val="001F7C44"/>
    <w:rsid w:val="00201928"/>
    <w:rsid w:val="00201997"/>
    <w:rsid w:val="00205B1A"/>
    <w:rsid w:val="00206D55"/>
    <w:rsid w:val="002070E7"/>
    <w:rsid w:val="00207D35"/>
    <w:rsid w:val="002104CE"/>
    <w:rsid w:val="00212574"/>
    <w:rsid w:val="0021372B"/>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41A"/>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F20"/>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4EE"/>
    <w:rsid w:val="00316184"/>
    <w:rsid w:val="0032083A"/>
    <w:rsid w:val="00320DA6"/>
    <w:rsid w:val="00320FDF"/>
    <w:rsid w:val="003221F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6F77"/>
    <w:rsid w:val="00351106"/>
    <w:rsid w:val="003523C7"/>
    <w:rsid w:val="00352E56"/>
    <w:rsid w:val="00353039"/>
    <w:rsid w:val="00353D5D"/>
    <w:rsid w:val="00354826"/>
    <w:rsid w:val="0035614C"/>
    <w:rsid w:val="00356279"/>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499A"/>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0CE"/>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3A77"/>
    <w:rsid w:val="003D628B"/>
    <w:rsid w:val="003D6915"/>
    <w:rsid w:val="003D763F"/>
    <w:rsid w:val="003E2490"/>
    <w:rsid w:val="003E25F1"/>
    <w:rsid w:val="003E2B75"/>
    <w:rsid w:val="003E388B"/>
    <w:rsid w:val="003E3EB4"/>
    <w:rsid w:val="003E3ECC"/>
    <w:rsid w:val="003E6691"/>
    <w:rsid w:val="003E68B7"/>
    <w:rsid w:val="003F05CF"/>
    <w:rsid w:val="003F0CA9"/>
    <w:rsid w:val="003F0F7F"/>
    <w:rsid w:val="003F1C67"/>
    <w:rsid w:val="003F219D"/>
    <w:rsid w:val="003F2E95"/>
    <w:rsid w:val="003F4DB1"/>
    <w:rsid w:val="003F6B00"/>
    <w:rsid w:val="003F6DDD"/>
    <w:rsid w:val="003F7041"/>
    <w:rsid w:val="00401046"/>
    <w:rsid w:val="00402169"/>
    <w:rsid w:val="00402B86"/>
    <w:rsid w:val="004037E8"/>
    <w:rsid w:val="00403857"/>
    <w:rsid w:val="00404B9F"/>
    <w:rsid w:val="00404C2F"/>
    <w:rsid w:val="00406975"/>
    <w:rsid w:val="00406DB8"/>
    <w:rsid w:val="0041078F"/>
    <w:rsid w:val="00412B8D"/>
    <w:rsid w:val="004130D0"/>
    <w:rsid w:val="004148ED"/>
    <w:rsid w:val="004149C1"/>
    <w:rsid w:val="00414B8A"/>
    <w:rsid w:val="004157AE"/>
    <w:rsid w:val="004157E7"/>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373FE"/>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591"/>
    <w:rsid w:val="004756CF"/>
    <w:rsid w:val="00477326"/>
    <w:rsid w:val="00481780"/>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E7C8D"/>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1A23"/>
    <w:rsid w:val="00562673"/>
    <w:rsid w:val="0056280B"/>
    <w:rsid w:val="00562895"/>
    <w:rsid w:val="00563760"/>
    <w:rsid w:val="0056399E"/>
    <w:rsid w:val="005646EC"/>
    <w:rsid w:val="00565115"/>
    <w:rsid w:val="00565474"/>
    <w:rsid w:val="005700F8"/>
    <w:rsid w:val="00570B24"/>
    <w:rsid w:val="00570D32"/>
    <w:rsid w:val="005721FE"/>
    <w:rsid w:val="005725A2"/>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244"/>
    <w:rsid w:val="005B7EDF"/>
    <w:rsid w:val="005C0214"/>
    <w:rsid w:val="005C0A3D"/>
    <w:rsid w:val="005C272D"/>
    <w:rsid w:val="005C3F05"/>
    <w:rsid w:val="005C41B9"/>
    <w:rsid w:val="005C488C"/>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374"/>
    <w:rsid w:val="005E368D"/>
    <w:rsid w:val="005E4441"/>
    <w:rsid w:val="005E4788"/>
    <w:rsid w:val="005E4B71"/>
    <w:rsid w:val="005E5B23"/>
    <w:rsid w:val="005E664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5F7"/>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9A8"/>
    <w:rsid w:val="006F0C0C"/>
    <w:rsid w:val="006F2B9A"/>
    <w:rsid w:val="006F3B35"/>
    <w:rsid w:val="006F3FAF"/>
    <w:rsid w:val="006F4685"/>
    <w:rsid w:val="006F4AC5"/>
    <w:rsid w:val="006F4D9D"/>
    <w:rsid w:val="006F5459"/>
    <w:rsid w:val="006F5E72"/>
    <w:rsid w:val="006F6C89"/>
    <w:rsid w:val="006F7987"/>
    <w:rsid w:val="00700B77"/>
    <w:rsid w:val="007011D8"/>
    <w:rsid w:val="00701944"/>
    <w:rsid w:val="00701D73"/>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3CD"/>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487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407"/>
    <w:rsid w:val="00780A3C"/>
    <w:rsid w:val="0078128E"/>
    <w:rsid w:val="00782DC8"/>
    <w:rsid w:val="00782FA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031"/>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051"/>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0329"/>
    <w:rsid w:val="0082134D"/>
    <w:rsid w:val="008218FF"/>
    <w:rsid w:val="0082200B"/>
    <w:rsid w:val="0082236D"/>
    <w:rsid w:val="00823B93"/>
    <w:rsid w:val="0082405F"/>
    <w:rsid w:val="008245D7"/>
    <w:rsid w:val="00824F9C"/>
    <w:rsid w:val="008253E9"/>
    <w:rsid w:val="00827B01"/>
    <w:rsid w:val="00830886"/>
    <w:rsid w:val="0083151F"/>
    <w:rsid w:val="00831674"/>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589"/>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91"/>
    <w:rsid w:val="00877BFD"/>
    <w:rsid w:val="00881D2E"/>
    <w:rsid w:val="0088233F"/>
    <w:rsid w:val="00882E75"/>
    <w:rsid w:val="00883858"/>
    <w:rsid w:val="008853E6"/>
    <w:rsid w:val="00885460"/>
    <w:rsid w:val="00885E34"/>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4A5"/>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09E"/>
    <w:rsid w:val="00914DD1"/>
    <w:rsid w:val="00914F9B"/>
    <w:rsid w:val="009233EB"/>
    <w:rsid w:val="009260D4"/>
    <w:rsid w:val="009261A5"/>
    <w:rsid w:val="00926286"/>
    <w:rsid w:val="009272A2"/>
    <w:rsid w:val="009273AA"/>
    <w:rsid w:val="009317CC"/>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685"/>
    <w:rsid w:val="00967516"/>
    <w:rsid w:val="009709A4"/>
    <w:rsid w:val="00971A4E"/>
    <w:rsid w:val="00974D7B"/>
    <w:rsid w:val="00975240"/>
    <w:rsid w:val="00975852"/>
    <w:rsid w:val="00975D6D"/>
    <w:rsid w:val="00980309"/>
    <w:rsid w:val="00980633"/>
    <w:rsid w:val="00980FC5"/>
    <w:rsid w:val="009819AC"/>
    <w:rsid w:val="00982459"/>
    <w:rsid w:val="00985C4F"/>
    <w:rsid w:val="00986113"/>
    <w:rsid w:val="00987455"/>
    <w:rsid w:val="00987681"/>
    <w:rsid w:val="0099062A"/>
    <w:rsid w:val="009907C6"/>
    <w:rsid w:val="009928D4"/>
    <w:rsid w:val="00993388"/>
    <w:rsid w:val="00996331"/>
    <w:rsid w:val="00996A46"/>
    <w:rsid w:val="00997D88"/>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1A49"/>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4ED5"/>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1745"/>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DF9"/>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187"/>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8B2"/>
    <w:rsid w:val="00B20DEA"/>
    <w:rsid w:val="00B2150A"/>
    <w:rsid w:val="00B21DA4"/>
    <w:rsid w:val="00B21FF2"/>
    <w:rsid w:val="00B2408A"/>
    <w:rsid w:val="00B24609"/>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C735E"/>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B5B"/>
    <w:rsid w:val="00C17DBF"/>
    <w:rsid w:val="00C2104D"/>
    <w:rsid w:val="00C21E3B"/>
    <w:rsid w:val="00C23CD9"/>
    <w:rsid w:val="00C24074"/>
    <w:rsid w:val="00C25754"/>
    <w:rsid w:val="00C25F20"/>
    <w:rsid w:val="00C2625E"/>
    <w:rsid w:val="00C273BE"/>
    <w:rsid w:val="00C27812"/>
    <w:rsid w:val="00C30705"/>
    <w:rsid w:val="00C315D3"/>
    <w:rsid w:val="00C32231"/>
    <w:rsid w:val="00C3285D"/>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6D80"/>
    <w:rsid w:val="00C474AA"/>
    <w:rsid w:val="00C47FA9"/>
    <w:rsid w:val="00C50A86"/>
    <w:rsid w:val="00C51D3E"/>
    <w:rsid w:val="00C53224"/>
    <w:rsid w:val="00C5421F"/>
    <w:rsid w:val="00C54747"/>
    <w:rsid w:val="00C559A8"/>
    <w:rsid w:val="00C56330"/>
    <w:rsid w:val="00C565E2"/>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51F"/>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66EE"/>
    <w:rsid w:val="00C97A68"/>
    <w:rsid w:val="00C97CAC"/>
    <w:rsid w:val="00C97D6C"/>
    <w:rsid w:val="00CA1417"/>
    <w:rsid w:val="00CA2FAD"/>
    <w:rsid w:val="00CA3373"/>
    <w:rsid w:val="00CA33CF"/>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15"/>
    <w:rsid w:val="00CD2C32"/>
    <w:rsid w:val="00CD45C2"/>
    <w:rsid w:val="00CD6606"/>
    <w:rsid w:val="00CD6E5E"/>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27"/>
    <w:rsid w:val="00CF63C5"/>
    <w:rsid w:val="00CF6DBD"/>
    <w:rsid w:val="00D007BC"/>
    <w:rsid w:val="00D02215"/>
    <w:rsid w:val="00D02343"/>
    <w:rsid w:val="00D03684"/>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61CA"/>
    <w:rsid w:val="00D17098"/>
    <w:rsid w:val="00D2070C"/>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B0C"/>
    <w:rsid w:val="00D31DAB"/>
    <w:rsid w:val="00D34835"/>
    <w:rsid w:val="00D35BF2"/>
    <w:rsid w:val="00D404B6"/>
    <w:rsid w:val="00D422C6"/>
    <w:rsid w:val="00D43279"/>
    <w:rsid w:val="00D43ECE"/>
    <w:rsid w:val="00D44EBD"/>
    <w:rsid w:val="00D44F6A"/>
    <w:rsid w:val="00D45090"/>
    <w:rsid w:val="00D4685F"/>
    <w:rsid w:val="00D50046"/>
    <w:rsid w:val="00D50608"/>
    <w:rsid w:val="00D51284"/>
    <w:rsid w:val="00D51CF9"/>
    <w:rsid w:val="00D5229E"/>
    <w:rsid w:val="00D5392E"/>
    <w:rsid w:val="00D54629"/>
    <w:rsid w:val="00D566BB"/>
    <w:rsid w:val="00D566C0"/>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54"/>
    <w:rsid w:val="00DB0682"/>
    <w:rsid w:val="00DB1008"/>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079AB"/>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4FE5"/>
    <w:rsid w:val="00E45B83"/>
    <w:rsid w:val="00E467A1"/>
    <w:rsid w:val="00E46E9B"/>
    <w:rsid w:val="00E51202"/>
    <w:rsid w:val="00E52654"/>
    <w:rsid w:val="00E56135"/>
    <w:rsid w:val="00E60BC6"/>
    <w:rsid w:val="00E629CF"/>
    <w:rsid w:val="00E62CAE"/>
    <w:rsid w:val="00E62DD8"/>
    <w:rsid w:val="00E63944"/>
    <w:rsid w:val="00E6454D"/>
    <w:rsid w:val="00E64828"/>
    <w:rsid w:val="00E64878"/>
    <w:rsid w:val="00E66A89"/>
    <w:rsid w:val="00E67F8B"/>
    <w:rsid w:val="00E70BEA"/>
    <w:rsid w:val="00E717C5"/>
    <w:rsid w:val="00E73022"/>
    <w:rsid w:val="00E807CD"/>
    <w:rsid w:val="00E8141A"/>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3ED9"/>
    <w:rsid w:val="00EB42AD"/>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449F"/>
    <w:rsid w:val="00ED6117"/>
    <w:rsid w:val="00EE02F9"/>
    <w:rsid w:val="00EE0624"/>
    <w:rsid w:val="00EE0DBF"/>
    <w:rsid w:val="00EE0E61"/>
    <w:rsid w:val="00EE148E"/>
    <w:rsid w:val="00EE16FD"/>
    <w:rsid w:val="00EE1EF9"/>
    <w:rsid w:val="00EE207C"/>
    <w:rsid w:val="00EE37A5"/>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00C"/>
    <w:rsid w:val="00F141CF"/>
    <w:rsid w:val="00F14EE8"/>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7973"/>
    <w:rsid w:val="00FE28A1"/>
    <w:rsid w:val="00FE2B4A"/>
    <w:rsid w:val="00FE2E09"/>
    <w:rsid w:val="00FE2F01"/>
    <w:rsid w:val="00FE4C29"/>
    <w:rsid w:val="00FE5AC8"/>
    <w:rsid w:val="00FE66A9"/>
    <w:rsid w:val="00FE66AE"/>
    <w:rsid w:val="00FE674A"/>
    <w:rsid w:val="00FF0F16"/>
    <w:rsid w:val="00FF0F44"/>
    <w:rsid w:val="00FF10E8"/>
    <w:rsid w:val="00FF145B"/>
    <w:rsid w:val="00FF42BF"/>
    <w:rsid w:val="00FF4607"/>
    <w:rsid w:val="00FF60C8"/>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92965557">
      <w:bodyDiv w:val="1"/>
      <w:marLeft w:val="0"/>
      <w:marRight w:val="0"/>
      <w:marTop w:val="0"/>
      <w:marBottom w:val="0"/>
      <w:divBdr>
        <w:top w:val="none" w:sz="0" w:space="0" w:color="auto"/>
        <w:left w:val="none" w:sz="0" w:space="0" w:color="auto"/>
        <w:bottom w:val="none" w:sz="0" w:space="0" w:color="auto"/>
        <w:right w:val="none" w:sz="0" w:space="0" w:color="auto"/>
      </w:divBdr>
    </w:div>
    <w:div w:id="43890965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A53FA2DC-5C34-4704-B04C-F32034919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3045</Words>
  <Characters>17361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59</cp:revision>
  <cp:lastPrinted>2020-09-10T14:58:00Z</cp:lastPrinted>
  <dcterms:created xsi:type="dcterms:W3CDTF">2023-12-04T20:23:00Z</dcterms:created>
  <dcterms:modified xsi:type="dcterms:W3CDTF">2025-01-31T21:10:00Z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